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6" w:rsidRPr="00084A10" w:rsidRDefault="00906CF6" w:rsidP="00A4384B">
      <w:pPr>
        <w:ind w:left="567" w:firstLine="0"/>
        <w:jc w:val="center"/>
        <w:rPr>
          <w:rFonts w:cs="Arial"/>
          <w:b/>
          <w:bCs/>
          <w:kern w:val="32"/>
          <w:sz w:val="30"/>
          <w:szCs w:val="30"/>
        </w:rPr>
      </w:pPr>
      <w:r w:rsidRPr="00084A10">
        <w:rPr>
          <w:rFonts w:cs="Arial"/>
          <w:b/>
          <w:bCs/>
          <w:kern w:val="32"/>
          <w:sz w:val="30"/>
          <w:szCs w:val="30"/>
        </w:rPr>
        <w:t>АДМИНИСТРАЦИЯ БЕРЕЗОВСКОГО РАЙОНА</w:t>
      </w:r>
    </w:p>
    <w:p w:rsidR="00906CF6" w:rsidRPr="00084A10" w:rsidRDefault="00906CF6" w:rsidP="00A4384B">
      <w:pPr>
        <w:ind w:left="567" w:firstLine="0"/>
        <w:jc w:val="center"/>
        <w:rPr>
          <w:rFonts w:cs="Arial"/>
          <w:b/>
          <w:bCs/>
          <w:kern w:val="32"/>
          <w:sz w:val="30"/>
          <w:szCs w:val="30"/>
        </w:rPr>
      </w:pPr>
      <w:r w:rsidRPr="00084A10">
        <w:rPr>
          <w:rFonts w:cs="Arial"/>
          <w:b/>
          <w:bCs/>
          <w:kern w:val="32"/>
          <w:sz w:val="30"/>
          <w:szCs w:val="30"/>
        </w:rPr>
        <w:t>ХАНТЫ-МАНСИЙСКОГО АВТОНОМНОГО ОКРУГА - ЮГРЫ</w:t>
      </w:r>
    </w:p>
    <w:p w:rsidR="00906CF6" w:rsidRPr="00084A10" w:rsidRDefault="00906CF6" w:rsidP="00A4384B">
      <w:pPr>
        <w:ind w:left="567" w:firstLine="0"/>
        <w:rPr>
          <w:sz w:val="30"/>
          <w:szCs w:val="30"/>
        </w:rPr>
      </w:pPr>
    </w:p>
    <w:p w:rsidR="00906CF6" w:rsidRPr="00084A10" w:rsidRDefault="00906CF6" w:rsidP="00A4384B">
      <w:pPr>
        <w:ind w:left="567" w:firstLine="0"/>
        <w:jc w:val="center"/>
        <w:rPr>
          <w:rFonts w:cs="Arial"/>
          <w:b/>
          <w:bCs/>
          <w:kern w:val="32"/>
          <w:sz w:val="30"/>
          <w:szCs w:val="30"/>
        </w:rPr>
      </w:pPr>
      <w:r w:rsidRPr="00084A10">
        <w:rPr>
          <w:rFonts w:cs="Arial"/>
          <w:b/>
          <w:bCs/>
          <w:kern w:val="32"/>
          <w:sz w:val="30"/>
          <w:szCs w:val="30"/>
        </w:rPr>
        <w:t>ПОСТАНОВЛЕНИЕ</w:t>
      </w:r>
    </w:p>
    <w:p w:rsidR="00906CF6" w:rsidRPr="00A4384B" w:rsidRDefault="00906CF6" w:rsidP="00A4384B">
      <w:pPr>
        <w:ind w:left="567" w:firstLine="0"/>
      </w:pPr>
    </w:p>
    <w:p w:rsidR="00B62D7E" w:rsidRPr="00A4384B" w:rsidRDefault="00B62D7E" w:rsidP="00A4384B">
      <w:pPr>
        <w:ind w:left="567" w:firstLine="0"/>
      </w:pPr>
    </w:p>
    <w:p w:rsidR="00906CF6" w:rsidRPr="00A4384B" w:rsidRDefault="000B2AAC" w:rsidP="005A0E46">
      <w:pPr>
        <w:tabs>
          <w:tab w:val="center" w:pos="9072"/>
        </w:tabs>
        <w:ind w:firstLine="0"/>
      </w:pPr>
      <w:r w:rsidRPr="00A4384B">
        <w:t>о</w:t>
      </w:r>
      <w:r w:rsidR="00906CF6" w:rsidRPr="00A4384B">
        <w:t>т</w:t>
      </w:r>
      <w:r w:rsidRPr="00A4384B">
        <w:t xml:space="preserve"> 10.09.2015</w:t>
      </w:r>
      <w:r w:rsidR="005A0E46">
        <w:tab/>
      </w:r>
      <w:r w:rsidR="00B62D7E" w:rsidRPr="00A4384B">
        <w:t xml:space="preserve">№ </w:t>
      </w:r>
      <w:r w:rsidRPr="00A4384B">
        <w:t>1126</w:t>
      </w:r>
    </w:p>
    <w:p w:rsidR="00906CF6" w:rsidRPr="00A4384B" w:rsidRDefault="00906CF6" w:rsidP="005A0E46">
      <w:pPr>
        <w:tabs>
          <w:tab w:val="center" w:pos="9072"/>
        </w:tabs>
        <w:ind w:firstLine="0"/>
      </w:pPr>
      <w:r w:rsidRPr="00A4384B">
        <w:t>пгт. Березово</w:t>
      </w:r>
    </w:p>
    <w:p w:rsidR="00B62D7E" w:rsidRPr="00A4384B" w:rsidRDefault="00B62D7E" w:rsidP="00A4384B">
      <w:pPr>
        <w:ind w:left="567" w:firstLine="0"/>
      </w:pPr>
    </w:p>
    <w:p w:rsidR="000B2AAC" w:rsidRDefault="000B2AAC" w:rsidP="00A4384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 xml:space="preserve">Об утверждении Порядка определения размера арендной платы за земельные участки, находящиеся </w:t>
      </w:r>
      <w:r w:rsidR="00C841B6" w:rsidRPr="00C841B6">
        <w:rPr>
          <w:rFonts w:cs="Arial"/>
          <w:b/>
          <w:bCs/>
          <w:kern w:val="28"/>
          <w:sz w:val="32"/>
          <w:szCs w:val="32"/>
        </w:rPr>
        <w:t>в собственности муниципального образования Березовский район и муниципального образования городское поселение Березово</w:t>
      </w:r>
      <w:r w:rsidRPr="00A4384B">
        <w:rPr>
          <w:rFonts w:cs="Arial"/>
          <w:b/>
          <w:bCs/>
          <w:kern w:val="28"/>
          <w:sz w:val="32"/>
          <w:szCs w:val="32"/>
        </w:rPr>
        <w:t>, за исключением земель населенных пунктов</w:t>
      </w:r>
    </w:p>
    <w:p w:rsidR="00A82105" w:rsidRPr="00A4384B" w:rsidRDefault="00A82105" w:rsidP="00A4384B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62D7E" w:rsidRDefault="00C841B6" w:rsidP="00A4384B">
      <w:r w:rsidRPr="00C841B6">
        <w:t xml:space="preserve">(с изменениями, внесенными постановлением Администрации </w:t>
      </w:r>
      <w:hyperlink r:id="rId7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C841B6">
          <w:rPr>
            <w:rStyle w:val="a3"/>
          </w:rPr>
          <w:t xml:space="preserve">от 21.07.2020 </w:t>
        </w:r>
        <w:r w:rsidR="00084A10">
          <w:rPr>
            <w:rStyle w:val="a3"/>
          </w:rPr>
          <w:t xml:space="preserve">                   </w:t>
        </w:r>
        <w:r w:rsidRPr="00C841B6">
          <w:rPr>
            <w:rStyle w:val="a3"/>
          </w:rPr>
          <w:t>№ 655</w:t>
        </w:r>
      </w:hyperlink>
      <w:r w:rsidRPr="00C841B6">
        <w:t>)</w:t>
      </w:r>
    </w:p>
    <w:p w:rsidR="00C841B6" w:rsidRDefault="00C841B6" w:rsidP="00A4384B">
      <w:r w:rsidRPr="00C841B6">
        <w:t>(</w:t>
      </w:r>
      <w:r>
        <w:t>в</w:t>
      </w:r>
      <w:r w:rsidRPr="00C841B6">
        <w:t xml:space="preserve"> заголовке постановления, по всему тексту постановления и приложения к постановлению слова «в собственности Березовского района» замен</w:t>
      </w:r>
      <w:r>
        <w:t>ены</w:t>
      </w:r>
      <w:r w:rsidRPr="00C841B6">
        <w:t xml:space="preserve"> словами «в собственности муниципального образования Березовский район и муниципального образования городское поселение Березово» постановлением Администрации </w:t>
      </w:r>
      <w:r w:rsidR="00084A10">
        <w:t xml:space="preserve">                    </w:t>
      </w:r>
      <w:hyperlink r:id="rId8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C841B6">
          <w:rPr>
            <w:rStyle w:val="a3"/>
          </w:rPr>
          <w:t>от 21.07.2020 № 655</w:t>
        </w:r>
      </w:hyperlink>
      <w:r w:rsidRPr="00C841B6">
        <w:t>)</w:t>
      </w:r>
    </w:p>
    <w:p w:rsidR="00A82105" w:rsidRDefault="005A0E46" w:rsidP="00A4384B">
      <w:r w:rsidRPr="005A0E46">
        <w:t xml:space="preserve">(с изменениями, внесенными постановлением Администрации </w:t>
      </w:r>
      <w:hyperlink r:id="rId9" w:tooltip="постановление от 26.04.2021 0:00:00 №45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" w:history="1">
        <w:r w:rsidRPr="005A0E46">
          <w:rPr>
            <w:rStyle w:val="a3"/>
          </w:rPr>
          <w:t xml:space="preserve">от 26.04.2021 </w:t>
        </w:r>
        <w:r w:rsidR="00084A10">
          <w:rPr>
            <w:rStyle w:val="a3"/>
          </w:rPr>
          <w:t xml:space="preserve">                    </w:t>
        </w:r>
        <w:r w:rsidRPr="005A0E46">
          <w:rPr>
            <w:rStyle w:val="a3"/>
          </w:rPr>
          <w:t>№ 451</w:t>
        </w:r>
      </w:hyperlink>
      <w:r w:rsidRPr="005A0E46">
        <w:t>)</w:t>
      </w:r>
    </w:p>
    <w:p w:rsidR="005A0E46" w:rsidRDefault="00FC7502" w:rsidP="00A4384B">
      <w:r w:rsidRPr="005A0E46">
        <w:t>(с изменениями, внесенными постановлением Администрации</w:t>
      </w:r>
      <w:r>
        <w:t xml:space="preserve"> </w:t>
      </w:r>
      <w:hyperlink r:id="rId10" w:tooltip="постановление от 22.11.2022 0:00:00 №156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&#10;" w:history="1">
        <w:r w:rsidRPr="00FC7502">
          <w:rPr>
            <w:rStyle w:val="a3"/>
          </w:rPr>
          <w:t>от 22.11.2022                  № 1561</w:t>
        </w:r>
      </w:hyperlink>
      <w:r>
        <w:t>)</w:t>
      </w:r>
    </w:p>
    <w:p w:rsidR="00FC7502" w:rsidRPr="00A4384B" w:rsidRDefault="00FC7502" w:rsidP="00A4384B"/>
    <w:p w:rsidR="00B62D7E" w:rsidRPr="00A4384B" w:rsidRDefault="000B2AAC" w:rsidP="00A4384B">
      <w:r w:rsidRPr="00A4384B">
        <w:t xml:space="preserve">В соответствии с </w:t>
      </w:r>
      <w:hyperlink r:id="rId11" w:history="1">
        <w:r w:rsidR="003E06BA">
          <w:rPr>
            <w:rStyle w:val="a3"/>
          </w:rPr>
          <w:t>Земельным кодексом</w:t>
        </w:r>
      </w:hyperlink>
      <w:r w:rsidRPr="00A4384B">
        <w:t xml:space="preserve"> Российской Федерации, пунктом 6 статьи 41 </w:t>
      </w:r>
      <w:hyperlink r:id="rId12" w:history="1">
        <w:r w:rsidR="003E06BA">
          <w:rPr>
            <w:rStyle w:val="a3"/>
          </w:rPr>
          <w:t>Бюджетного кодекса</w:t>
        </w:r>
      </w:hyperlink>
      <w:r w:rsidRPr="00A4384B">
        <w:t xml:space="preserve"> Российской Федерации, </w:t>
      </w:r>
      <w:hyperlink r:id="rId13" w:tgtFrame="Logical" w:history="1">
        <w:r w:rsidRPr="00350941">
          <w:rPr>
            <w:rStyle w:val="a3"/>
          </w:rPr>
          <w:t>уставом</w:t>
        </w:r>
      </w:hyperlink>
      <w:r w:rsidRPr="00A4384B">
        <w:t xml:space="preserve"> Березовского района, решением Думы Березовского района </w:t>
      </w:r>
      <w:hyperlink r:id="rId14" w:tgtFrame="Logical" w:history="1">
        <w:r w:rsidRPr="003E06BA">
          <w:rPr>
            <w:rStyle w:val="a3"/>
          </w:rPr>
          <w:t>от 29.03.2012</w:t>
        </w:r>
        <w:r w:rsidR="00B62D7E" w:rsidRPr="003E06BA">
          <w:rPr>
            <w:rStyle w:val="a3"/>
          </w:rPr>
          <w:t xml:space="preserve"> № </w:t>
        </w:r>
        <w:r w:rsidRPr="003E06BA">
          <w:rPr>
            <w:rStyle w:val="a3"/>
          </w:rPr>
          <w:t>163</w:t>
        </w:r>
      </w:hyperlink>
      <w:r w:rsidRPr="00A4384B">
        <w:t xml:space="preserve"> </w:t>
      </w:r>
      <w:r w:rsidR="00B62D7E" w:rsidRPr="00A4384B">
        <w:t>«</w:t>
      </w:r>
      <w:r w:rsidRPr="00A4384B">
        <w:t>Об утверждении Положения о порядке управления и распоряжения имуществом, находящимся в муниципальной собственности Березовского района</w:t>
      </w:r>
      <w:r w:rsidR="00B62D7E" w:rsidRPr="00A4384B">
        <w:t>»</w:t>
      </w:r>
      <w:r w:rsidRPr="00A4384B">
        <w:t>:</w:t>
      </w:r>
    </w:p>
    <w:p w:rsidR="00B62D7E" w:rsidRPr="00A4384B" w:rsidRDefault="000B2AAC" w:rsidP="00A4384B">
      <w:r w:rsidRPr="00A4384B">
        <w:t xml:space="preserve">1. Утвердить Порядок определения размера арендной платы за земельные участки, находящиеся </w:t>
      </w:r>
      <w:r w:rsidR="00C841B6" w:rsidRPr="00C841B6">
        <w:t>в собственности муниципального образования Березовский район и муниципального образования городское поселение Березово</w:t>
      </w:r>
      <w:r w:rsidRPr="00A4384B">
        <w:t xml:space="preserve">, предоставленные в аренду без торгов, за исключением земель населенных пунктов, согласно </w:t>
      </w:r>
      <w:hyperlink r:id="rId15" w:anchor="приложение" w:tgtFrame="Logical" w:tooltip="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" w:history="1">
        <w:r w:rsidRPr="00350941">
          <w:rPr>
            <w:rStyle w:val="a3"/>
          </w:rPr>
          <w:t>приложению</w:t>
        </w:r>
      </w:hyperlink>
      <w:r w:rsidRPr="00A4384B">
        <w:t xml:space="preserve"> к настоящему постановлению.</w:t>
      </w:r>
    </w:p>
    <w:p w:rsidR="00B62D7E" w:rsidRPr="00A4384B" w:rsidRDefault="000B2AAC" w:rsidP="00A4384B">
      <w:r w:rsidRPr="00A4384B">
        <w:t xml:space="preserve">2. Действие порядка не распространяется </w:t>
      </w:r>
      <w:proofErr w:type="gramStart"/>
      <w:r w:rsidRPr="00A4384B">
        <w:t>на</w:t>
      </w:r>
      <w:proofErr w:type="gramEnd"/>
      <w:r w:rsidRPr="00A4384B">
        <w:t>:</w:t>
      </w:r>
    </w:p>
    <w:p w:rsidR="00B62D7E" w:rsidRPr="00A4384B" w:rsidRDefault="000B2AAC" w:rsidP="00A4384B">
      <w:r w:rsidRPr="00A4384B">
        <w:t>- земельные участки земель населенных пунктов, лесного фонда и земель запаса;</w:t>
      </w:r>
    </w:p>
    <w:p w:rsidR="00B62D7E" w:rsidRPr="00A4384B" w:rsidRDefault="000B2AAC" w:rsidP="00A4384B">
      <w:r w:rsidRPr="00A4384B">
        <w:t xml:space="preserve">- передачу по одному договору в аренду земельных участков и расположенных на них зданий, строений и сооружений, находящихся </w:t>
      </w:r>
      <w:r w:rsidR="00C841B6" w:rsidRPr="00C841B6">
        <w:t>в собственности муниципального образования Березовский район и муниципального образования городское поселение Березово</w:t>
      </w:r>
      <w:r w:rsidRPr="00A4384B">
        <w:t>;</w:t>
      </w:r>
    </w:p>
    <w:p w:rsidR="000B2AAC" w:rsidRPr="00A4384B" w:rsidRDefault="000B2AAC" w:rsidP="00A4384B">
      <w:r w:rsidRPr="00A4384B">
        <w:t>- иные случаи, предусмотренные действующим законодательством.</w:t>
      </w:r>
    </w:p>
    <w:p w:rsidR="000B2AAC" w:rsidRPr="00A4384B" w:rsidRDefault="000B2AAC" w:rsidP="00A4384B">
      <w:r w:rsidRPr="00A4384B">
        <w:t xml:space="preserve">3. Опубликовать настоящее постановление в газете </w:t>
      </w:r>
      <w:r w:rsidR="00B62D7E" w:rsidRPr="00A4384B">
        <w:t>«</w:t>
      </w:r>
      <w:r w:rsidRPr="00A4384B">
        <w:t>Жизнь Югры</w:t>
      </w:r>
      <w:r w:rsidR="00B62D7E" w:rsidRPr="00A4384B">
        <w:t>»</w:t>
      </w:r>
      <w:r w:rsidRPr="00A4384B">
        <w:t xml:space="preserve"> и разместить на официальном сайте органов местного самоуправления.</w:t>
      </w:r>
    </w:p>
    <w:p w:rsidR="000B2AAC" w:rsidRPr="00A4384B" w:rsidRDefault="000B2AAC" w:rsidP="00A4384B">
      <w:r w:rsidRPr="00A4384B">
        <w:t>4. Настоящее постановление вступает в силу после его официального опубликования.</w:t>
      </w:r>
    </w:p>
    <w:p w:rsidR="000B2AAC" w:rsidRPr="00A4384B" w:rsidRDefault="000B2AAC" w:rsidP="00A4384B">
      <w:r w:rsidRPr="00A4384B">
        <w:lastRenderedPageBreak/>
        <w:t xml:space="preserve">5. </w:t>
      </w:r>
      <w:proofErr w:type="gramStart"/>
      <w:r w:rsidRPr="00A4384B">
        <w:t>Контроль за</w:t>
      </w:r>
      <w:proofErr w:type="gramEnd"/>
      <w:r w:rsidRPr="00A4384B">
        <w:t xml:space="preserve"> выполнением настоящего постановления возложить на заместителя главы администрации Березовского района В.В. Максимова.</w:t>
      </w:r>
    </w:p>
    <w:p w:rsidR="000B2AAC" w:rsidRPr="00A4384B" w:rsidRDefault="000B2AAC" w:rsidP="00A4384B"/>
    <w:p w:rsidR="00A4384B" w:rsidRDefault="00A4384B" w:rsidP="000B2AAC">
      <w:pPr>
        <w:pStyle w:val="22"/>
        <w:tabs>
          <w:tab w:val="left" w:pos="709"/>
          <w:tab w:val="left" w:pos="4962"/>
        </w:tabs>
        <w:ind w:right="-35"/>
        <w:rPr>
          <w:rFonts w:cs="Arial"/>
          <w:sz w:val="24"/>
        </w:rPr>
      </w:pPr>
    </w:p>
    <w:p w:rsidR="00A4384B" w:rsidRDefault="00A4384B" w:rsidP="000B2AAC">
      <w:pPr>
        <w:pStyle w:val="22"/>
        <w:tabs>
          <w:tab w:val="left" w:pos="709"/>
          <w:tab w:val="left" w:pos="4962"/>
        </w:tabs>
        <w:ind w:right="-35"/>
        <w:rPr>
          <w:rFonts w:cs="Arial"/>
          <w:sz w:val="24"/>
        </w:rPr>
      </w:pPr>
    </w:p>
    <w:p w:rsidR="000B2AAC" w:rsidRDefault="000B2AAC" w:rsidP="00635ABD">
      <w:pPr>
        <w:pStyle w:val="22"/>
        <w:tabs>
          <w:tab w:val="left" w:pos="0"/>
          <w:tab w:val="center" w:pos="9072"/>
        </w:tabs>
        <w:ind w:right="-35" w:firstLine="0"/>
        <w:rPr>
          <w:rFonts w:cs="Arial"/>
          <w:sz w:val="24"/>
        </w:rPr>
      </w:pPr>
      <w:r w:rsidRPr="00B62D7E">
        <w:rPr>
          <w:rFonts w:cs="Arial"/>
          <w:sz w:val="24"/>
        </w:rPr>
        <w:t>Глава администрации района</w:t>
      </w:r>
      <w:r w:rsidR="00635ABD">
        <w:rPr>
          <w:rFonts w:cs="Arial"/>
          <w:sz w:val="24"/>
        </w:rPr>
        <w:tab/>
      </w:r>
      <w:r w:rsidRPr="00B62D7E">
        <w:rPr>
          <w:rFonts w:cs="Arial"/>
          <w:sz w:val="24"/>
        </w:rPr>
        <w:t>С.В. Кравченко</w:t>
      </w:r>
    </w:p>
    <w:p w:rsidR="00A4384B" w:rsidRDefault="00A4384B" w:rsidP="000B2AAC">
      <w:pPr>
        <w:pStyle w:val="22"/>
        <w:tabs>
          <w:tab w:val="left" w:pos="709"/>
          <w:tab w:val="left" w:pos="4962"/>
        </w:tabs>
        <w:ind w:right="-35"/>
        <w:rPr>
          <w:rFonts w:cs="Arial"/>
          <w:sz w:val="24"/>
        </w:rPr>
      </w:pPr>
    </w:p>
    <w:p w:rsidR="00A4384B" w:rsidRDefault="00A4384B" w:rsidP="000B2AAC">
      <w:pPr>
        <w:pStyle w:val="22"/>
        <w:tabs>
          <w:tab w:val="left" w:pos="709"/>
          <w:tab w:val="left" w:pos="4962"/>
        </w:tabs>
        <w:ind w:right="-35"/>
        <w:rPr>
          <w:rFonts w:cs="Arial"/>
          <w:sz w:val="24"/>
        </w:rPr>
      </w:pPr>
    </w:p>
    <w:p w:rsidR="00A4384B" w:rsidRDefault="00A4384B" w:rsidP="00C841B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C841B6" w:rsidRPr="00A4384B" w:rsidRDefault="00C841B6" w:rsidP="00C841B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A4384B">
        <w:rPr>
          <w:rFonts w:cs="Arial"/>
          <w:b/>
          <w:bCs/>
          <w:kern w:val="28"/>
          <w:sz w:val="32"/>
          <w:szCs w:val="32"/>
        </w:rPr>
        <w:t>Приложение</w:t>
      </w:r>
      <w:bookmarkEnd w:id="0"/>
    </w:p>
    <w:p w:rsid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 xml:space="preserve"> Березовского района </w:t>
      </w: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>от 10.09.2015</w:t>
      </w:r>
      <w:r w:rsidR="00B62D7E" w:rsidRPr="00A4384B">
        <w:rPr>
          <w:rFonts w:cs="Arial"/>
          <w:b/>
          <w:bCs/>
          <w:kern w:val="28"/>
          <w:sz w:val="32"/>
          <w:szCs w:val="32"/>
        </w:rPr>
        <w:t xml:space="preserve"> № </w:t>
      </w:r>
      <w:r w:rsidRPr="00A4384B">
        <w:rPr>
          <w:rFonts w:cs="Arial"/>
          <w:b/>
          <w:bCs/>
          <w:kern w:val="28"/>
          <w:sz w:val="32"/>
          <w:szCs w:val="32"/>
        </w:rPr>
        <w:t>1126</w:t>
      </w: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A4384B" w:rsidRPr="00A4384B" w:rsidRDefault="00A4384B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B62D7E" w:rsidRPr="00A4384B" w:rsidRDefault="000B2AAC" w:rsidP="00A4384B">
      <w:pPr>
        <w:pStyle w:val="22"/>
        <w:tabs>
          <w:tab w:val="left" w:pos="709"/>
        </w:tabs>
        <w:ind w:right="-35"/>
        <w:jc w:val="center"/>
        <w:rPr>
          <w:rFonts w:cs="Arial"/>
          <w:b/>
          <w:bCs/>
          <w:iCs/>
          <w:sz w:val="30"/>
          <w:szCs w:val="28"/>
        </w:rPr>
      </w:pPr>
      <w:r w:rsidRPr="00A4384B">
        <w:rPr>
          <w:rFonts w:cs="Arial"/>
          <w:b/>
          <w:bCs/>
          <w:iCs/>
          <w:sz w:val="30"/>
          <w:szCs w:val="28"/>
        </w:rPr>
        <w:t xml:space="preserve">Порядок определения размера арендной платы за земельные участки, находящиеся </w:t>
      </w:r>
      <w:r w:rsidR="00C841B6" w:rsidRPr="00C841B6">
        <w:rPr>
          <w:rFonts w:cs="Arial"/>
          <w:b/>
          <w:bCs/>
          <w:iCs/>
          <w:sz w:val="30"/>
          <w:szCs w:val="28"/>
        </w:rPr>
        <w:t>в собственности муниципального образования Березовский район и муниципального образования городское поселение Березово</w:t>
      </w:r>
    </w:p>
    <w:p w:rsidR="000B2AAC" w:rsidRPr="00A4384B" w:rsidRDefault="000B2AAC" w:rsidP="00A4384B">
      <w:pPr>
        <w:pStyle w:val="22"/>
        <w:tabs>
          <w:tab w:val="left" w:pos="709"/>
        </w:tabs>
        <w:ind w:right="-35"/>
        <w:jc w:val="center"/>
        <w:rPr>
          <w:rFonts w:cs="Arial"/>
          <w:b/>
          <w:bCs/>
          <w:iCs/>
          <w:sz w:val="30"/>
          <w:szCs w:val="28"/>
        </w:rPr>
      </w:pPr>
      <w:r w:rsidRPr="00A4384B">
        <w:rPr>
          <w:rFonts w:cs="Arial"/>
          <w:b/>
          <w:bCs/>
          <w:iCs/>
          <w:sz w:val="30"/>
          <w:szCs w:val="28"/>
        </w:rPr>
        <w:t>за исключением земель населенных пунктов</w:t>
      </w:r>
    </w:p>
    <w:p w:rsidR="000B2AAC" w:rsidRPr="00A4384B" w:rsidRDefault="000B2AAC" w:rsidP="00A4384B"/>
    <w:p w:rsidR="00635ABD" w:rsidRPr="00635ABD" w:rsidRDefault="00635ABD" w:rsidP="0058676F">
      <w:r w:rsidRPr="00635ABD">
        <w:t>1. Размер арендной платы определяется по следующей формуле:</w:t>
      </w:r>
    </w:p>
    <w:p w:rsidR="00635ABD" w:rsidRPr="00635ABD" w:rsidRDefault="00084A10" w:rsidP="0058676F">
      <w:r>
        <w:t xml:space="preserve">Ап = Аб x S x </w:t>
      </w:r>
      <w:proofErr w:type="spellStart"/>
      <w:r>
        <w:t>Ксуб</w:t>
      </w:r>
      <w:proofErr w:type="spellEnd"/>
      <w:r>
        <w:t xml:space="preserve"> x </w:t>
      </w:r>
      <w:proofErr w:type="spellStart"/>
      <w:r>
        <w:t>Кпр</w:t>
      </w:r>
      <w:proofErr w:type="spellEnd"/>
      <w:r>
        <w:t>, где:</w:t>
      </w:r>
    </w:p>
    <w:p w:rsidR="00635ABD" w:rsidRPr="00635ABD" w:rsidRDefault="00635ABD" w:rsidP="0058676F">
      <w:r w:rsidRPr="00635ABD">
        <w:t>Ап - годовой размер арендной платы за земельный участок, руб.;</w:t>
      </w:r>
    </w:p>
    <w:p w:rsidR="00635ABD" w:rsidRPr="00635ABD" w:rsidRDefault="00635ABD" w:rsidP="0058676F">
      <w:r w:rsidRPr="00635ABD">
        <w:t>Аб - базовый размер арендной платы, определенный в соответствии с таблицами 1 - 4, руб./</w:t>
      </w:r>
      <w:proofErr w:type="gramStart"/>
      <w:r w:rsidRPr="00635ABD">
        <w:t>га</w:t>
      </w:r>
      <w:proofErr w:type="gramEnd"/>
      <w:r w:rsidRPr="00635ABD">
        <w:t>;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r w:rsidRPr="00635ABD">
        <w:rPr>
          <w:sz w:val="24"/>
          <w:szCs w:val="28"/>
        </w:rPr>
        <w:t xml:space="preserve">S - площадь земельного участка, </w:t>
      </w:r>
      <w:proofErr w:type="gramStart"/>
      <w:r w:rsidRPr="00635ABD">
        <w:rPr>
          <w:sz w:val="24"/>
          <w:szCs w:val="28"/>
        </w:rPr>
        <w:t>га</w:t>
      </w:r>
      <w:proofErr w:type="gramEnd"/>
      <w:r w:rsidRPr="00635ABD">
        <w:rPr>
          <w:sz w:val="24"/>
          <w:szCs w:val="28"/>
        </w:rPr>
        <w:t>;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proofErr w:type="spellStart"/>
      <w:r w:rsidRPr="00635ABD">
        <w:rPr>
          <w:sz w:val="24"/>
          <w:szCs w:val="28"/>
        </w:rPr>
        <w:t>Ксуб</w:t>
      </w:r>
      <w:proofErr w:type="spellEnd"/>
      <w:r w:rsidRPr="00635ABD">
        <w:rPr>
          <w:sz w:val="24"/>
          <w:szCs w:val="28"/>
        </w:rPr>
        <w:t xml:space="preserve"> - коэффициент субъектов;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proofErr w:type="spellStart"/>
      <w:r w:rsidRPr="00635ABD">
        <w:rPr>
          <w:sz w:val="24"/>
          <w:szCs w:val="28"/>
        </w:rPr>
        <w:t>Кпр</w:t>
      </w:r>
      <w:proofErr w:type="spellEnd"/>
      <w:r w:rsidRPr="00635ABD">
        <w:rPr>
          <w:sz w:val="24"/>
          <w:szCs w:val="28"/>
        </w:rPr>
        <w:t xml:space="preserve"> - коэффициент приоритета.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r w:rsidRPr="00635ABD">
        <w:rPr>
          <w:sz w:val="24"/>
          <w:szCs w:val="28"/>
        </w:rPr>
        <w:t>Коэффициент субъектов (</w:t>
      </w:r>
      <w:proofErr w:type="spellStart"/>
      <w:r w:rsidRPr="00635ABD">
        <w:rPr>
          <w:sz w:val="24"/>
          <w:szCs w:val="28"/>
        </w:rPr>
        <w:t>Ксуб</w:t>
      </w:r>
      <w:proofErr w:type="spellEnd"/>
      <w:r w:rsidRPr="00635ABD">
        <w:rPr>
          <w:sz w:val="24"/>
          <w:szCs w:val="28"/>
        </w:rPr>
        <w:t>) устанавливается равным: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r w:rsidRPr="00635ABD">
        <w:rPr>
          <w:sz w:val="24"/>
          <w:szCs w:val="28"/>
        </w:rPr>
        <w:t>0,5 - при передаче в аренду земельных участков субъектам малого и среднего предпринимательства для ведения предпринимательской деятельности;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r w:rsidRPr="00635ABD">
        <w:rPr>
          <w:sz w:val="24"/>
          <w:szCs w:val="28"/>
        </w:rPr>
        <w:t xml:space="preserve">0,5 - при передаче в аренду земельных участков физическим лицам, применяющим специальный налоговый режим «Налог на профессиональный доход», в соответствии со статьей 5.2 Закона Ханты-Мансийского автономного округа - Югры </w:t>
      </w:r>
      <w:r w:rsidR="0058676F">
        <w:rPr>
          <w:sz w:val="24"/>
          <w:szCs w:val="28"/>
        </w:rPr>
        <w:t xml:space="preserve">                </w:t>
      </w:r>
      <w:r w:rsidRPr="00635ABD">
        <w:rPr>
          <w:sz w:val="24"/>
          <w:szCs w:val="28"/>
        </w:rPr>
        <w:t xml:space="preserve">от 29 декабря 2007 года </w:t>
      </w:r>
      <w:hyperlink r:id="rId16" w:tooltip="ЗАКОН от 29.12.2007 № 213-оз Дума Ханты-Мансийского автономного округа-Югры&#10;&#10;О РАЗВИТИИ МАЛОГО И СРЕДНЕГО ПРЕДПРИНИМАТЕЛЬСТВА В ХАНТЫ-МАНСИЙСКОМ АВТОНОМНОМ ОКРУГЕ   ЮГРЕ" w:history="1">
        <w:r w:rsidRPr="0058676F">
          <w:rPr>
            <w:rStyle w:val="a3"/>
            <w:sz w:val="24"/>
            <w:szCs w:val="28"/>
          </w:rPr>
          <w:t>№ 213-оз «О развитии малого</w:t>
        </w:r>
      </w:hyperlink>
      <w:r w:rsidRPr="00635ABD">
        <w:rPr>
          <w:sz w:val="24"/>
          <w:szCs w:val="28"/>
        </w:rPr>
        <w:t xml:space="preserve"> и среднего предпринимательства </w:t>
      </w:r>
      <w:proofErr w:type="gramStart"/>
      <w:r w:rsidRPr="00635ABD">
        <w:rPr>
          <w:sz w:val="24"/>
          <w:szCs w:val="28"/>
        </w:rPr>
        <w:t>в</w:t>
      </w:r>
      <w:proofErr w:type="gramEnd"/>
      <w:r w:rsidRPr="00635ABD">
        <w:rPr>
          <w:sz w:val="24"/>
          <w:szCs w:val="28"/>
        </w:rPr>
        <w:t xml:space="preserve"> </w:t>
      </w:r>
      <w:proofErr w:type="gramStart"/>
      <w:r w:rsidRPr="00635ABD">
        <w:rPr>
          <w:sz w:val="24"/>
          <w:szCs w:val="28"/>
        </w:rPr>
        <w:t>Ханты-Мансийском</w:t>
      </w:r>
      <w:proofErr w:type="gramEnd"/>
      <w:r w:rsidRPr="00635ABD">
        <w:rPr>
          <w:sz w:val="24"/>
          <w:szCs w:val="28"/>
        </w:rPr>
        <w:t xml:space="preserve"> автономном округе – Югры;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proofErr w:type="gramStart"/>
      <w:r w:rsidRPr="00635ABD">
        <w:rPr>
          <w:sz w:val="24"/>
          <w:szCs w:val="28"/>
        </w:rPr>
        <w:t xml:space="preserve">0,5 - при передаче в аренду земельных участков субъектам креативных индустрий (юридическим лицам и индивидуальным предпринимателям), соответствующим требованиям, установленным статьей 9 Закона Ханты-Мансийского автономного округа - Югры от 27 июля 2020 года </w:t>
      </w:r>
      <w:hyperlink r:id="rId17" w:tooltip="ЗАКОН от 27.07.2020 № 70-оз Дума Ханты-Мансийского автономного округа-Югры&#10;&#10;О КРЕАТИВНЫХ ИНДУСТРИЯХ В ХАНТЫ-МАНСИЙСКОМ АВТОНОМНОМ ОКРУГЕ – ЮГРЕ" w:history="1">
        <w:r w:rsidRPr="0058676F">
          <w:rPr>
            <w:rStyle w:val="a3"/>
            <w:sz w:val="24"/>
            <w:szCs w:val="28"/>
          </w:rPr>
          <w:t>№ 70-оз «О креативных индустриях</w:t>
        </w:r>
      </w:hyperlink>
      <w:r w:rsidRPr="00635ABD">
        <w:rPr>
          <w:sz w:val="24"/>
          <w:szCs w:val="28"/>
        </w:rPr>
        <w:t xml:space="preserve"> в Ханты-Мансийском автономном округе – Югре», для осуществления видов деятельности, соответствующих одному или нескольким направлениям (сферам) креативных индустрий;</w:t>
      </w:r>
      <w:proofErr w:type="gramEnd"/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r w:rsidRPr="00635ABD">
        <w:rPr>
          <w:sz w:val="24"/>
          <w:szCs w:val="28"/>
        </w:rPr>
        <w:t>0,1 - при передаче в аренду земельных участков субъектам малого и среднего предпринимательства, признанным социальными предприятиями, для осуществления деятельности в сфере социального предпринимательства;</w:t>
      </w:r>
    </w:p>
    <w:p w:rsidR="00635ABD" w:rsidRPr="00635ABD" w:rsidRDefault="00635ABD" w:rsidP="00635ABD">
      <w:pPr>
        <w:pStyle w:val="ConsPlusNormal"/>
        <w:ind w:firstLine="567"/>
        <w:jc w:val="both"/>
        <w:rPr>
          <w:sz w:val="24"/>
          <w:szCs w:val="28"/>
        </w:rPr>
      </w:pPr>
      <w:proofErr w:type="gramStart"/>
      <w:r w:rsidRPr="00635ABD">
        <w:rPr>
          <w:sz w:val="24"/>
          <w:szCs w:val="28"/>
        </w:rPr>
        <w:t xml:space="preserve">0,1 - при передаче земельных участков в аренду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Законом Ханты-Мансийского автономного округа - Югры от 16 декабря 2010 года </w:t>
      </w:r>
      <w:hyperlink r:id="rId18" w:tooltip="ЗАКОН от 16.12.2010 № 229-оз Дума Ханты-Мансийского автономного округа-Югры&#10;&#10;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" w:history="1">
        <w:r w:rsidRPr="0058676F">
          <w:rPr>
            <w:rStyle w:val="a3"/>
            <w:sz w:val="24"/>
            <w:szCs w:val="28"/>
          </w:rPr>
          <w:t>№ 229-оз</w:t>
        </w:r>
        <w:r w:rsidR="0058676F" w:rsidRPr="0058676F">
          <w:rPr>
            <w:rStyle w:val="a3"/>
            <w:sz w:val="24"/>
            <w:szCs w:val="28"/>
          </w:rPr>
          <w:t xml:space="preserve">                         </w:t>
        </w:r>
        <w:r w:rsidRPr="0058676F">
          <w:rPr>
            <w:rStyle w:val="a3"/>
            <w:sz w:val="24"/>
            <w:szCs w:val="28"/>
          </w:rPr>
          <w:t xml:space="preserve"> «О поддержке региональных</w:t>
        </w:r>
      </w:hyperlink>
      <w:r w:rsidRPr="00635ABD">
        <w:rPr>
          <w:sz w:val="24"/>
          <w:szCs w:val="28"/>
        </w:rPr>
        <w:t xml:space="preserve"> социально ориентированных некоммерческих организаций, осуществляющих деятельность в Ханты-Мансийском автономном округе – Югре»;</w:t>
      </w:r>
      <w:proofErr w:type="gramEnd"/>
    </w:p>
    <w:p w:rsidR="00635ABD" w:rsidRPr="00635ABD" w:rsidRDefault="00635ABD" w:rsidP="0058676F">
      <w:r w:rsidRPr="00635ABD">
        <w:lastRenderedPageBreak/>
        <w:t>0,1 - при передаче в аренду земельных участков под размещение посадочных площадок авиации общего назначения.</w:t>
      </w:r>
    </w:p>
    <w:p w:rsidR="00635ABD" w:rsidRPr="00635ABD" w:rsidRDefault="00635ABD" w:rsidP="0058676F">
      <w:r w:rsidRPr="00635ABD">
        <w:t>В договорах аренды земельных участков, размер арендной платы за которые рассчитан без учета коэффициента субъектов (</w:t>
      </w:r>
      <w:proofErr w:type="spellStart"/>
      <w:r w:rsidRPr="00635ABD">
        <w:t>Ксуб</w:t>
      </w:r>
      <w:proofErr w:type="spellEnd"/>
      <w:r w:rsidRPr="00635ABD">
        <w:t xml:space="preserve">), арендодатель изменяет его с учетом применения указанного коэффициента на основании заявления арендатора </w:t>
      </w:r>
      <w:proofErr w:type="gramStart"/>
      <w:r w:rsidRPr="00635ABD">
        <w:t>с даты</w:t>
      </w:r>
      <w:proofErr w:type="gramEnd"/>
      <w:r w:rsidRPr="00635ABD">
        <w:t xml:space="preserve"> его подачи.</w:t>
      </w:r>
    </w:p>
    <w:p w:rsidR="00635ABD" w:rsidRDefault="00635ABD" w:rsidP="0058676F">
      <w:proofErr w:type="gramStart"/>
      <w:r w:rsidRPr="00635ABD">
        <w:t>Коэффициент приоритета (</w:t>
      </w:r>
      <w:proofErr w:type="spellStart"/>
      <w:r w:rsidRPr="00635ABD">
        <w:t>Кпр</w:t>
      </w:r>
      <w:proofErr w:type="spellEnd"/>
      <w:r w:rsidRPr="00635ABD">
        <w:t>) применяется в размере 0,8 при передаче земельных участков в аренду для реализации проектов, включенных до 12 сентября 2020 года в Реестр приоритетных инвестиционных проектов Ханты-Мансийского автономного округа - Югры, а также инвестиционных проектов по созданию индустриальных (промышленных) парков и инвестиционных проектов, реализуемых в соответствии с соглашениями о защите и поощрении капиталовложений.</w:t>
      </w:r>
      <w:proofErr w:type="gramEnd"/>
    </w:p>
    <w:p w:rsidR="00A82105" w:rsidRDefault="00A82105" w:rsidP="00FC7502">
      <w:r>
        <w:t>(пункт 1</w:t>
      </w:r>
      <w:r w:rsidRPr="00A82105">
        <w:t xml:space="preserve"> изложен в редакции постановления Администрации </w:t>
      </w:r>
      <w:hyperlink r:id="rId19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A82105">
          <w:rPr>
            <w:rStyle w:val="a3"/>
            <w:szCs w:val="28"/>
          </w:rPr>
          <w:t>от 21.07.2020 № 655</w:t>
        </w:r>
      </w:hyperlink>
      <w:r w:rsidRPr="00A82105">
        <w:t>)</w:t>
      </w:r>
    </w:p>
    <w:p w:rsidR="001C262A" w:rsidRDefault="001C262A" w:rsidP="00FC7502">
      <w:r w:rsidRPr="001C262A">
        <w:t xml:space="preserve">(пункт 1 изложен в редакции постановления Администрации </w:t>
      </w:r>
      <w:hyperlink r:id="rId20" w:tooltip="постановление от 26.04.2021 0:00:00 №45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" w:history="1">
        <w:r w:rsidRPr="001C262A">
          <w:rPr>
            <w:rStyle w:val="a3"/>
            <w:szCs w:val="28"/>
          </w:rPr>
          <w:t>от 26.04.2021 № 451</w:t>
        </w:r>
      </w:hyperlink>
      <w:r w:rsidRPr="001C262A">
        <w:t>)</w:t>
      </w:r>
    </w:p>
    <w:p w:rsidR="000B2AAC" w:rsidRDefault="000B2AAC" w:rsidP="00A82105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2. </w:t>
      </w:r>
      <w:r w:rsidR="00FC7502" w:rsidRPr="00FC7502">
        <w:rPr>
          <w:sz w:val="24"/>
          <w:szCs w:val="28"/>
        </w:rPr>
        <w:t xml:space="preserve">Размер арендной платы в случаях, указанных в </w:t>
      </w:r>
      <w:hyperlink r:id="rId21" w:history="1">
        <w:r w:rsidR="00FC7502" w:rsidRPr="00FC7502">
          <w:rPr>
            <w:sz w:val="24"/>
            <w:szCs w:val="28"/>
          </w:rPr>
          <w:t>пункте 5 статьи 39.7</w:t>
        </w:r>
      </w:hyperlink>
      <w:r w:rsidR="00FC7502" w:rsidRPr="00FC7502">
        <w:rPr>
          <w:sz w:val="24"/>
          <w:szCs w:val="28"/>
        </w:rPr>
        <w:t xml:space="preserve"> </w:t>
      </w:r>
      <w:hyperlink r:id="rId2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="00FC7502" w:rsidRPr="00FC7502">
          <w:rPr>
            <w:rStyle w:val="a3"/>
            <w:sz w:val="24"/>
            <w:szCs w:val="28"/>
          </w:rPr>
          <w:t>Земельного кодекса</w:t>
        </w:r>
      </w:hyperlink>
      <w:r w:rsidR="00FC7502" w:rsidRPr="00FC7502">
        <w:rPr>
          <w:sz w:val="24"/>
          <w:szCs w:val="28"/>
        </w:rPr>
        <w:t xml:space="preserve"> Российской Федерации, </w:t>
      </w:r>
      <w:hyperlink r:id="rId23" w:history="1">
        <w:r w:rsidR="00FC7502" w:rsidRPr="00FC7502">
          <w:rPr>
            <w:sz w:val="24"/>
            <w:szCs w:val="28"/>
          </w:rPr>
          <w:t>абзаце шестом пункта 2.7 статьи 3</w:t>
        </w:r>
      </w:hyperlink>
      <w:r w:rsidR="00FC7502" w:rsidRPr="00FC7502">
        <w:rPr>
          <w:sz w:val="24"/>
          <w:szCs w:val="28"/>
        </w:rPr>
        <w:t xml:space="preserve"> Федерального закона от 25 октября 2001 года </w:t>
      </w:r>
      <w:hyperlink r:id="rId24" w:tooltip="ФЕДЕРАЛЬНЫЙ ЗАКОН от 25.10.2001 № 137-ФЗ ГОСУДАРСТВЕННАЯ ДУМА ФЕДЕРАЛЬНОГО СОБРАНИЯ РФ&#10;&#10;О ВВЕДЕНИИ В ДЕЙСТВИЕ ЗЕМЕЛЬНОГО КОДЕКСА РОССИЙСКОЙ ФЕДЕРАЦИИ" w:history="1">
        <w:r w:rsidR="00FC7502" w:rsidRPr="00FC7502">
          <w:rPr>
            <w:rStyle w:val="a3"/>
            <w:sz w:val="24"/>
            <w:szCs w:val="28"/>
          </w:rPr>
          <w:t>№ 137-ФЗ «О введении в действие</w:t>
        </w:r>
      </w:hyperlink>
      <w:r w:rsidR="00FC7502" w:rsidRPr="00FC7502">
        <w:rPr>
          <w:sz w:val="24"/>
          <w:szCs w:val="28"/>
        </w:rPr>
        <w:t xml:space="preserve"> Земельного кодекса Российской Федерации», определяется по формуле:</w:t>
      </w:r>
    </w:p>
    <w:p w:rsidR="00FC7502" w:rsidRDefault="00FC7502" w:rsidP="00FC7502">
      <w:r>
        <w:rPr>
          <w:szCs w:val="28"/>
        </w:rPr>
        <w:t xml:space="preserve">(абзац первый пункта 2 изложен в редакции постановления </w:t>
      </w:r>
      <w:r w:rsidRPr="005A0E46">
        <w:t>Администрации</w:t>
      </w:r>
      <w:r>
        <w:t xml:space="preserve"> </w:t>
      </w:r>
      <w:r>
        <w:t xml:space="preserve">                    </w:t>
      </w:r>
      <w:hyperlink r:id="rId25" w:tooltip="постановление от 22.11.2022 0:00:00 №156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&#10;" w:history="1">
        <w:r w:rsidRPr="00FC7502">
          <w:rPr>
            <w:rStyle w:val="a3"/>
          </w:rPr>
          <w:t>от 22.11.2022</w:t>
        </w:r>
        <w:r>
          <w:rPr>
            <w:rStyle w:val="a3"/>
          </w:rPr>
          <w:t xml:space="preserve"> </w:t>
        </w:r>
        <w:r w:rsidRPr="00FC7502">
          <w:rPr>
            <w:rStyle w:val="a3"/>
          </w:rPr>
          <w:t>№ 1561</w:t>
        </w:r>
      </w:hyperlink>
      <w:r>
        <w:t>)</w:t>
      </w:r>
    </w:p>
    <w:p w:rsidR="00FC7502" w:rsidRPr="00B62D7E" w:rsidRDefault="00FC7502" w:rsidP="00A82105">
      <w:pPr>
        <w:pStyle w:val="ConsPlusNormal"/>
        <w:ind w:firstLine="709"/>
        <w:jc w:val="both"/>
        <w:rPr>
          <w:sz w:val="24"/>
          <w:szCs w:val="28"/>
        </w:rPr>
      </w:pP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А = КС x </w:t>
      </w:r>
      <w:proofErr w:type="spellStart"/>
      <w:r w:rsidRPr="00B62D7E">
        <w:rPr>
          <w:sz w:val="24"/>
          <w:szCs w:val="28"/>
        </w:rPr>
        <w:t>Нс</w:t>
      </w:r>
      <w:proofErr w:type="spellEnd"/>
      <w:r w:rsidRPr="00B62D7E">
        <w:rPr>
          <w:sz w:val="24"/>
          <w:szCs w:val="28"/>
        </w:rPr>
        <w:t>, где: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А - годовой размер арендной платы за земельный участок, руб.;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КС - кадастровая стоимость земельного участка, руб.;</w:t>
      </w:r>
    </w:p>
    <w:p w:rsidR="000B2AAC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proofErr w:type="spellStart"/>
      <w:r w:rsidRPr="00B62D7E">
        <w:rPr>
          <w:sz w:val="24"/>
          <w:szCs w:val="28"/>
        </w:rPr>
        <w:t>Нс</w:t>
      </w:r>
      <w:proofErr w:type="spellEnd"/>
      <w:r w:rsidRPr="00B62D7E">
        <w:rPr>
          <w:sz w:val="24"/>
          <w:szCs w:val="28"/>
        </w:rPr>
        <w:t xml:space="preserve"> - ставка земельного налога на со</w:t>
      </w:r>
      <w:r w:rsidR="00D669AF">
        <w:rPr>
          <w:sz w:val="24"/>
          <w:szCs w:val="28"/>
        </w:rPr>
        <w:t>ответствующий земельный участок;</w:t>
      </w:r>
    </w:p>
    <w:p w:rsidR="00D669AF" w:rsidRDefault="00D669AF" w:rsidP="000B2AAC">
      <w:pPr>
        <w:pStyle w:val="ConsPlusNormal"/>
        <w:ind w:firstLine="709"/>
        <w:jc w:val="both"/>
        <w:rPr>
          <w:sz w:val="24"/>
          <w:szCs w:val="28"/>
        </w:rPr>
      </w:pPr>
      <w:r w:rsidRPr="00D669AF">
        <w:rPr>
          <w:sz w:val="24"/>
          <w:szCs w:val="28"/>
        </w:rPr>
        <w:t>Размер арендной платы за использование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соответствии с пунктами 1 - 3 настоящего Порядка, но не выше размера земельного налога. В случае превышения указанного предельного размера арендная плата устанавливается в размере, равном размеру земельного налога. В отношении действующих договоров аренды земельных участков, заключенных без учета указанного предельного размера, размер арендной платы арендодатель изменяет на основании заявления арендатора. Арендная плата в новом размере уплачивается с первого числа первого месяца квартала, следующего за кварталом, в котором было подано соответствующее заявление.</w:t>
      </w:r>
    </w:p>
    <w:p w:rsidR="00D669AF" w:rsidRPr="00B62D7E" w:rsidRDefault="00D669AF" w:rsidP="00D669AF">
      <w:pPr>
        <w:pStyle w:val="ConsPlusNormal"/>
        <w:ind w:firstLine="0"/>
        <w:jc w:val="both"/>
        <w:rPr>
          <w:sz w:val="24"/>
          <w:szCs w:val="28"/>
        </w:rPr>
      </w:pPr>
      <w:r w:rsidRPr="00D669AF">
        <w:rPr>
          <w:sz w:val="24"/>
          <w:szCs w:val="28"/>
        </w:rPr>
        <w:t>(</w:t>
      </w:r>
      <w:r>
        <w:rPr>
          <w:sz w:val="24"/>
          <w:szCs w:val="28"/>
        </w:rPr>
        <w:t>п</w:t>
      </w:r>
      <w:r w:rsidRPr="00D669AF">
        <w:rPr>
          <w:sz w:val="24"/>
          <w:szCs w:val="28"/>
        </w:rPr>
        <w:t>ункт 2 допол</w:t>
      </w:r>
      <w:r>
        <w:rPr>
          <w:sz w:val="24"/>
          <w:szCs w:val="28"/>
        </w:rPr>
        <w:t>нен</w:t>
      </w:r>
      <w:r w:rsidRPr="00D669AF">
        <w:rPr>
          <w:sz w:val="24"/>
          <w:szCs w:val="28"/>
        </w:rPr>
        <w:t xml:space="preserve"> абзацем шестым постановлени</w:t>
      </w:r>
      <w:r>
        <w:rPr>
          <w:sz w:val="24"/>
          <w:szCs w:val="28"/>
        </w:rPr>
        <w:t>ем</w:t>
      </w:r>
      <w:r w:rsidRPr="00D669AF">
        <w:rPr>
          <w:sz w:val="24"/>
          <w:szCs w:val="28"/>
        </w:rPr>
        <w:t xml:space="preserve"> Администрации </w:t>
      </w:r>
      <w:hyperlink r:id="rId26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D669AF">
          <w:rPr>
            <w:rStyle w:val="a3"/>
            <w:sz w:val="24"/>
            <w:szCs w:val="28"/>
          </w:rPr>
          <w:t xml:space="preserve">от 21.07.2020 </w:t>
        </w:r>
        <w:r w:rsidR="00FC7502">
          <w:rPr>
            <w:rStyle w:val="a3"/>
            <w:sz w:val="24"/>
            <w:szCs w:val="28"/>
          </w:rPr>
          <w:t xml:space="preserve">           </w:t>
        </w:r>
        <w:r w:rsidRPr="00D669AF">
          <w:rPr>
            <w:rStyle w:val="a3"/>
            <w:sz w:val="24"/>
            <w:szCs w:val="28"/>
          </w:rPr>
          <w:t>№ 655</w:t>
        </w:r>
      </w:hyperlink>
      <w:r w:rsidRPr="00D669AF">
        <w:rPr>
          <w:sz w:val="24"/>
          <w:szCs w:val="28"/>
        </w:rPr>
        <w:t>)</w:t>
      </w:r>
    </w:p>
    <w:p w:rsidR="00D669AF" w:rsidRPr="00D669AF" w:rsidRDefault="000B2AAC" w:rsidP="00FC7502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3. </w:t>
      </w:r>
      <w:r w:rsidR="00D669AF" w:rsidRPr="00D669AF">
        <w:rPr>
          <w:sz w:val="24"/>
          <w:szCs w:val="28"/>
        </w:rPr>
        <w:t xml:space="preserve">При переоформлении юридическими лицами права постоянного (бессрочного) пользования земельным участком на право аренды земельного участка в соответствии с пунктом 2 статьи 3 Федерального закона от 25 октября 2001 года </w:t>
      </w:r>
      <w:hyperlink r:id="rId27" w:history="1">
        <w:r w:rsidR="00FC7502">
          <w:rPr>
            <w:rStyle w:val="a3"/>
            <w:sz w:val="24"/>
            <w:szCs w:val="28"/>
          </w:rPr>
          <w:t xml:space="preserve">№ 137-ФЗ                      «О введении в действие </w:t>
        </w:r>
      </w:hyperlink>
      <w:r w:rsidR="00D669AF" w:rsidRPr="00D669AF">
        <w:rPr>
          <w:sz w:val="24"/>
          <w:szCs w:val="28"/>
        </w:rPr>
        <w:t xml:space="preserve"> Земельного кодекса Российской Федерации» размер арендной платы за его использование определяется по формуле: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А = КС x Аб / 100, где: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А - годовой размер арендной платы за земельный участок, руб.;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КС - кадастровая стоимость земельного участка, руб.;</w:t>
      </w:r>
    </w:p>
    <w:p w:rsid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 xml:space="preserve">Аб - базовый размер арендной платы, определенный в соответствии с таблицей </w:t>
      </w:r>
      <w:r w:rsidR="001C262A">
        <w:rPr>
          <w:sz w:val="24"/>
          <w:szCs w:val="28"/>
        </w:rPr>
        <w:t>5</w:t>
      </w:r>
      <w:r w:rsidRPr="00D669AF">
        <w:rPr>
          <w:sz w:val="24"/>
          <w:szCs w:val="28"/>
        </w:rPr>
        <w:t xml:space="preserve"> приложения к Порядку.</w:t>
      </w:r>
    </w:p>
    <w:p w:rsidR="001C262A" w:rsidRPr="00D669AF" w:rsidRDefault="001C262A" w:rsidP="001C262A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(</w:t>
      </w:r>
      <w:r w:rsidRPr="001C262A">
        <w:rPr>
          <w:sz w:val="24"/>
          <w:szCs w:val="28"/>
        </w:rPr>
        <w:t>в абзаце пятом пункта 3 слова «с таблицей 1» замен</w:t>
      </w:r>
      <w:r>
        <w:rPr>
          <w:sz w:val="24"/>
          <w:szCs w:val="28"/>
        </w:rPr>
        <w:t>ены</w:t>
      </w:r>
      <w:r w:rsidRPr="001C262A">
        <w:rPr>
          <w:sz w:val="24"/>
          <w:szCs w:val="28"/>
        </w:rPr>
        <w:t xml:space="preserve"> словами «с таблицей 5»</w:t>
      </w:r>
      <w:r>
        <w:rPr>
          <w:sz w:val="24"/>
          <w:szCs w:val="28"/>
        </w:rPr>
        <w:t xml:space="preserve"> постановлением Администрации </w:t>
      </w:r>
      <w:hyperlink r:id="rId28" w:tooltip="постановление от 26.04.2021 0:00:00 №45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" w:history="1">
        <w:r w:rsidRPr="001C262A">
          <w:rPr>
            <w:rStyle w:val="a3"/>
            <w:sz w:val="24"/>
            <w:szCs w:val="28"/>
          </w:rPr>
          <w:t>от 26.04.2021 № 451</w:t>
        </w:r>
      </w:hyperlink>
      <w:r>
        <w:rPr>
          <w:sz w:val="24"/>
          <w:szCs w:val="28"/>
        </w:rPr>
        <w:t>)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lastRenderedPageBreak/>
        <w:t>Размер арендной платы, рассчитанный в соответствии с настоящим пунктом, не может превышать более чем в 2 раза размер земельного налога в отношении таких земельных участков. В случае превышения указанного предельного размера арендная плата устанавливается в размере, равном двукратному размеру земельного налога.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3.1. Размер арендной платы за земельные участки, переданные в аренду для проведения работ, связанных с пользованием недрами, определяется по формуле: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А = КС x Аб, где: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А - годовой размер арендной платы за земельный участок, руб.;</w:t>
      </w:r>
    </w:p>
    <w:p w:rsidR="00D669AF" w:rsidRPr="00D669AF" w:rsidRDefault="00D669AF" w:rsidP="00D669AF">
      <w:pPr>
        <w:pStyle w:val="ConsPlusNormal"/>
        <w:ind w:firstLine="709"/>
        <w:rPr>
          <w:sz w:val="24"/>
          <w:szCs w:val="28"/>
        </w:rPr>
      </w:pPr>
      <w:r w:rsidRPr="00D669AF">
        <w:rPr>
          <w:sz w:val="24"/>
          <w:szCs w:val="28"/>
        </w:rPr>
        <w:t>КС - кадастровая стоимость земельного участка, руб.;</w:t>
      </w:r>
    </w:p>
    <w:p w:rsidR="001C262A" w:rsidRDefault="001C262A" w:rsidP="001C262A">
      <w:pPr>
        <w:pStyle w:val="ConsPlusNormal"/>
        <w:ind w:firstLine="709"/>
        <w:rPr>
          <w:sz w:val="24"/>
          <w:szCs w:val="28"/>
        </w:rPr>
      </w:pPr>
      <w:r w:rsidRPr="001C262A">
        <w:rPr>
          <w:sz w:val="24"/>
          <w:szCs w:val="28"/>
        </w:rPr>
        <w:t>Аб - базовый размер арендной платы, определенный в размере 2 %.</w:t>
      </w:r>
    </w:p>
    <w:p w:rsidR="001C262A" w:rsidRPr="001C262A" w:rsidRDefault="001C262A" w:rsidP="001C262A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(</w:t>
      </w:r>
      <w:r w:rsidRPr="001C262A">
        <w:rPr>
          <w:sz w:val="24"/>
          <w:szCs w:val="28"/>
        </w:rPr>
        <w:t>абзац пятый пункта 3.1 излож</w:t>
      </w:r>
      <w:r>
        <w:rPr>
          <w:sz w:val="24"/>
          <w:szCs w:val="28"/>
        </w:rPr>
        <w:t xml:space="preserve">ен </w:t>
      </w:r>
      <w:r w:rsidRPr="001C262A">
        <w:rPr>
          <w:sz w:val="24"/>
          <w:szCs w:val="28"/>
        </w:rPr>
        <w:t>в редакции</w:t>
      </w:r>
      <w:r>
        <w:rPr>
          <w:sz w:val="24"/>
          <w:szCs w:val="28"/>
        </w:rPr>
        <w:t xml:space="preserve"> </w:t>
      </w:r>
      <w:r w:rsidRPr="001C262A">
        <w:rPr>
          <w:sz w:val="24"/>
          <w:szCs w:val="28"/>
        </w:rPr>
        <w:t>постановлени</w:t>
      </w:r>
      <w:r>
        <w:rPr>
          <w:sz w:val="24"/>
          <w:szCs w:val="28"/>
        </w:rPr>
        <w:t>я</w:t>
      </w:r>
      <w:r w:rsidRPr="001C262A">
        <w:rPr>
          <w:sz w:val="24"/>
          <w:szCs w:val="28"/>
        </w:rPr>
        <w:t xml:space="preserve"> Администрации </w:t>
      </w:r>
      <w:r w:rsidR="00084A10">
        <w:rPr>
          <w:sz w:val="24"/>
          <w:szCs w:val="28"/>
        </w:rPr>
        <w:t xml:space="preserve">               </w:t>
      </w:r>
      <w:hyperlink r:id="rId29" w:tooltip="постановление от 26.04.2021 0:00:00 №45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" w:history="1">
        <w:r w:rsidRPr="001C262A">
          <w:rPr>
            <w:rStyle w:val="a3"/>
            <w:sz w:val="24"/>
            <w:szCs w:val="28"/>
          </w:rPr>
          <w:t>от 26.04.2021 № 451</w:t>
        </w:r>
      </w:hyperlink>
      <w:r w:rsidRPr="001C262A">
        <w:rPr>
          <w:sz w:val="24"/>
          <w:szCs w:val="28"/>
        </w:rPr>
        <w:t>)</w:t>
      </w:r>
    </w:p>
    <w:p w:rsidR="00D669AF" w:rsidRDefault="00D669AF" w:rsidP="00D669AF">
      <w:pPr>
        <w:pStyle w:val="ConsPlusNormal"/>
        <w:ind w:firstLine="709"/>
        <w:jc w:val="both"/>
        <w:rPr>
          <w:sz w:val="24"/>
          <w:szCs w:val="28"/>
        </w:rPr>
      </w:pPr>
      <w:r w:rsidRPr="00D669AF">
        <w:rPr>
          <w:sz w:val="24"/>
          <w:szCs w:val="28"/>
        </w:rPr>
        <w:t>Размер арендной платы, рассчитанный в соответствии с настоящим пунктом,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D669AF" w:rsidRDefault="00D669AF" w:rsidP="001C262A">
      <w:pPr>
        <w:pStyle w:val="ConsPlusNormal"/>
        <w:ind w:firstLine="708"/>
        <w:jc w:val="both"/>
        <w:rPr>
          <w:sz w:val="24"/>
          <w:szCs w:val="28"/>
        </w:rPr>
      </w:pPr>
      <w:r w:rsidRPr="00D669AF">
        <w:rPr>
          <w:sz w:val="24"/>
          <w:szCs w:val="28"/>
        </w:rPr>
        <w:t xml:space="preserve">(пункт </w:t>
      </w:r>
      <w:r>
        <w:rPr>
          <w:sz w:val="24"/>
          <w:szCs w:val="28"/>
        </w:rPr>
        <w:t>3</w:t>
      </w:r>
      <w:r w:rsidRPr="00D669AF">
        <w:rPr>
          <w:sz w:val="24"/>
          <w:szCs w:val="28"/>
        </w:rPr>
        <w:t xml:space="preserve"> изложен в редакции постановления Администрации </w:t>
      </w:r>
      <w:hyperlink r:id="rId30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D669AF">
          <w:rPr>
            <w:rStyle w:val="a3"/>
            <w:sz w:val="24"/>
            <w:szCs w:val="28"/>
          </w:rPr>
          <w:t xml:space="preserve">от 21.07.2020 </w:t>
        </w:r>
        <w:r w:rsidR="00084A10">
          <w:rPr>
            <w:rStyle w:val="a3"/>
            <w:sz w:val="24"/>
            <w:szCs w:val="28"/>
          </w:rPr>
          <w:t xml:space="preserve">                      </w:t>
        </w:r>
        <w:r w:rsidRPr="00D669AF">
          <w:rPr>
            <w:rStyle w:val="a3"/>
            <w:sz w:val="24"/>
            <w:szCs w:val="28"/>
          </w:rPr>
          <w:t>№ 655</w:t>
        </w:r>
      </w:hyperlink>
      <w:r w:rsidRPr="00D669AF">
        <w:rPr>
          <w:sz w:val="24"/>
          <w:szCs w:val="28"/>
        </w:rPr>
        <w:t>)</w:t>
      </w:r>
    </w:p>
    <w:p w:rsidR="000B2AAC" w:rsidRDefault="000B2AAC" w:rsidP="00D669AF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4. Размер арендной платы за земельные участки, переданные в аренду для размещения объектов, предусмотренных </w:t>
      </w:r>
      <w:r w:rsidR="00D669AF" w:rsidRPr="00D669AF">
        <w:rPr>
          <w:sz w:val="24"/>
          <w:szCs w:val="28"/>
        </w:rPr>
        <w:t>пунктом 2 статьи 49</w:t>
      </w:r>
      <w:r w:rsidR="00D669AF">
        <w:rPr>
          <w:sz w:val="24"/>
          <w:szCs w:val="28"/>
        </w:rPr>
        <w:t xml:space="preserve"> </w:t>
      </w:r>
      <w:hyperlink r:id="rId31" w:history="1">
        <w:r w:rsidR="003E06BA">
          <w:rPr>
            <w:rStyle w:val="a3"/>
            <w:sz w:val="24"/>
            <w:szCs w:val="28"/>
          </w:rPr>
          <w:t>Земельного кодекса</w:t>
        </w:r>
      </w:hyperlink>
      <w:r w:rsidRPr="00B62D7E">
        <w:rPr>
          <w:sz w:val="24"/>
          <w:szCs w:val="28"/>
        </w:rPr>
        <w:t xml:space="preserve"> Российской Федерации, устанавливается в соответствии с </w:t>
      </w:r>
      <w:hyperlink r:id="rId32" w:anchor="P49" w:history="1">
        <w:r w:rsidRPr="00B62D7E">
          <w:rPr>
            <w:rStyle w:val="a3"/>
            <w:sz w:val="24"/>
            <w:szCs w:val="28"/>
          </w:rPr>
          <w:t>пунктами 1</w:t>
        </w:r>
      </w:hyperlink>
      <w:r w:rsidRPr="00B62D7E">
        <w:rPr>
          <w:sz w:val="24"/>
          <w:szCs w:val="28"/>
        </w:rPr>
        <w:t xml:space="preserve"> - </w:t>
      </w:r>
      <w:hyperlink r:id="rId33" w:anchor="P65" w:history="1">
        <w:r w:rsidRPr="00B62D7E">
          <w:rPr>
            <w:rStyle w:val="a3"/>
            <w:sz w:val="24"/>
            <w:szCs w:val="28"/>
          </w:rPr>
          <w:t>3</w:t>
        </w:r>
      </w:hyperlink>
      <w:r w:rsidRPr="00B62D7E">
        <w:rPr>
          <w:sz w:val="24"/>
          <w:szCs w:val="28"/>
        </w:rPr>
        <w:t xml:space="preserve"> настоящего Порядка и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D669AF" w:rsidRDefault="00D669AF" w:rsidP="00D669AF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(с</w:t>
      </w:r>
      <w:r w:rsidRPr="00D669AF">
        <w:rPr>
          <w:sz w:val="24"/>
          <w:szCs w:val="28"/>
        </w:rPr>
        <w:t>лова «подпунктом 2 пункта 1 статьи 49» замен</w:t>
      </w:r>
      <w:r>
        <w:rPr>
          <w:sz w:val="24"/>
          <w:szCs w:val="28"/>
        </w:rPr>
        <w:t>ены</w:t>
      </w:r>
      <w:r w:rsidRPr="00D669AF">
        <w:rPr>
          <w:sz w:val="24"/>
          <w:szCs w:val="28"/>
        </w:rPr>
        <w:t xml:space="preserve"> словами «пунктом 2 статьи 49»</w:t>
      </w:r>
      <w:r>
        <w:rPr>
          <w:sz w:val="24"/>
          <w:szCs w:val="28"/>
        </w:rPr>
        <w:t xml:space="preserve"> в редакции постановлении Администрации </w:t>
      </w:r>
      <w:hyperlink r:id="rId34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D669AF">
          <w:rPr>
            <w:rStyle w:val="a3"/>
            <w:sz w:val="24"/>
            <w:szCs w:val="28"/>
          </w:rPr>
          <w:t>от 21.07.2020 № 655</w:t>
        </w:r>
      </w:hyperlink>
      <w:r>
        <w:rPr>
          <w:sz w:val="24"/>
          <w:szCs w:val="28"/>
        </w:rPr>
        <w:t>)</w:t>
      </w:r>
    </w:p>
    <w:p w:rsidR="00FC7502" w:rsidRDefault="00FC7502" w:rsidP="00FC7502">
      <w:pPr>
        <w:rPr>
          <w:rFonts w:cs="Arial"/>
          <w:szCs w:val="28"/>
        </w:rPr>
      </w:pPr>
      <w:proofErr w:type="gramStart"/>
      <w:r w:rsidRPr="00FC7502">
        <w:rPr>
          <w:rFonts w:cs="Arial"/>
          <w:szCs w:val="28"/>
        </w:rPr>
        <w:t xml:space="preserve">Арендная плата за земельные участки, переданные в аренду в случаях, указанных в </w:t>
      </w:r>
      <w:hyperlink r:id="rId35" w:history="1">
        <w:r w:rsidRPr="00FC7502">
          <w:rPr>
            <w:rFonts w:cs="Arial"/>
            <w:szCs w:val="28"/>
          </w:rPr>
          <w:t>части 3 статьи 39</w:t>
        </w:r>
      </w:hyperlink>
      <w:r w:rsidRPr="00FC7502">
        <w:rPr>
          <w:rFonts w:cs="Arial"/>
          <w:szCs w:val="28"/>
        </w:rPr>
        <w:t xml:space="preserve"> Федерального закона от 8 ноября 2007 года </w:t>
      </w:r>
      <w:hyperlink r:id="rId36" w:tooltip="ФЕДЕРАЛЬНЫЙ ЗАКОН от 08.11.2007 № 257-ФЗ ГОСУДАРСТВЕННАЯ ДУМА ФЕДЕРАЛЬНОГО СОБРАНИЯ РФ&#10;&#10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<w:r w:rsidRPr="00FC7502">
          <w:rPr>
            <w:rStyle w:val="a3"/>
            <w:rFonts w:cs="Arial"/>
            <w:szCs w:val="28"/>
          </w:rPr>
          <w:t>№ 257-ФЗ                          «Об автомобильных дорогах</w:t>
        </w:r>
      </w:hyperlink>
      <w:r w:rsidRPr="00FC7502">
        <w:rPr>
          <w:rFonts w:cs="Arial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Федерации», определяется в размере одного процента кадастровой стоимости этих земельных участков.</w:t>
      </w:r>
      <w:proofErr w:type="gramEnd"/>
    </w:p>
    <w:p w:rsidR="00FC7502" w:rsidRDefault="00FC7502" w:rsidP="00FC7502">
      <w:r>
        <w:rPr>
          <w:rFonts w:cs="Arial"/>
          <w:szCs w:val="28"/>
        </w:rPr>
        <w:t>(</w:t>
      </w:r>
      <w:r w:rsidRPr="00FC7502">
        <w:rPr>
          <w:rFonts w:cs="Arial"/>
          <w:szCs w:val="28"/>
        </w:rPr>
        <w:t>п</w:t>
      </w:r>
      <w:r w:rsidRPr="00FC7502">
        <w:rPr>
          <w:rFonts w:cs="Arial"/>
          <w:szCs w:val="28"/>
        </w:rPr>
        <w:t>ункт 4 дополнен</w:t>
      </w:r>
      <w:r w:rsidRPr="00FC7502">
        <w:rPr>
          <w:rFonts w:cs="Arial"/>
          <w:szCs w:val="28"/>
        </w:rPr>
        <w:t xml:space="preserve"> абзацем вторым</w:t>
      </w:r>
      <w:r w:rsidRPr="00FC7502">
        <w:rPr>
          <w:rFonts w:cs="Arial"/>
          <w:szCs w:val="28"/>
        </w:rPr>
        <w:t xml:space="preserve"> </w:t>
      </w:r>
      <w:r w:rsidRPr="00FC7502">
        <w:rPr>
          <w:rFonts w:cs="Arial"/>
          <w:szCs w:val="28"/>
        </w:rPr>
        <w:t>постановлени</w:t>
      </w:r>
      <w:r w:rsidRPr="00FC7502">
        <w:rPr>
          <w:rFonts w:cs="Arial"/>
          <w:szCs w:val="28"/>
        </w:rPr>
        <w:t>ем</w:t>
      </w:r>
      <w:r>
        <w:rPr>
          <w:szCs w:val="28"/>
        </w:rPr>
        <w:t xml:space="preserve"> </w:t>
      </w:r>
      <w:r w:rsidRPr="005A0E46">
        <w:t>Администрации</w:t>
      </w:r>
      <w:r>
        <w:t xml:space="preserve"> </w:t>
      </w:r>
      <w:r>
        <w:t xml:space="preserve">                             </w:t>
      </w:r>
      <w:r>
        <w:t xml:space="preserve"> </w:t>
      </w:r>
      <w:hyperlink r:id="rId37" w:tooltip="постановление от 22.11.2022 0:00:00 №156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&#10;" w:history="1">
        <w:r w:rsidRPr="00FC7502">
          <w:rPr>
            <w:rStyle w:val="a3"/>
          </w:rPr>
          <w:t>от 22.11.2022</w:t>
        </w:r>
        <w:r>
          <w:rPr>
            <w:rStyle w:val="a3"/>
          </w:rPr>
          <w:t xml:space="preserve"> </w:t>
        </w:r>
        <w:r w:rsidRPr="00FC7502">
          <w:rPr>
            <w:rStyle w:val="a3"/>
          </w:rPr>
          <w:t>№ 1561</w:t>
        </w:r>
      </w:hyperlink>
      <w:r>
        <w:t>)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5. В договоре аренды земельного участка указывается годовой размер арендной платы. Порядок, условия и сроки внесения арендной платы, неустойки за нарушение сроков внесения арендной платы устанавливаются в договоре аренды земельного участка.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6. Если иное не установлено настоящим Порядком, в договоре аренды земельного участка должно быть предусмотрено, что размер арендной платы изменяется арендодателем в одностороннем порядке не чаще одного раза в год в связи с изменением: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Порядка;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категории земель;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кадастровой стоимости земельного участка;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разрешенного использования земельного участка.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Изменение размера арендной платы, определенного в соответствии с </w:t>
      </w:r>
      <w:r w:rsidRPr="0058676F">
        <w:rPr>
          <w:sz w:val="24"/>
          <w:szCs w:val="28"/>
        </w:rPr>
        <w:t>пунктом 3</w:t>
      </w:r>
      <w:r w:rsidRPr="00B62D7E">
        <w:rPr>
          <w:sz w:val="24"/>
          <w:szCs w:val="28"/>
        </w:rPr>
        <w:t xml:space="preserve"> настоящего Порядка, может быть предусмотрено в договоре аренды земельного участка только в связи с изменением его кадастровой стоимости.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Порядок уведомления арендатора об изменении размера арендной платы устанавливается в договоре аренды.</w:t>
      </w:r>
    </w:p>
    <w:p w:rsidR="00D669AF" w:rsidRDefault="000B2AAC" w:rsidP="00D669AF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7.</w:t>
      </w:r>
      <w:r w:rsidR="00D669AF" w:rsidRPr="00D669AF">
        <w:rPr>
          <w:sz w:val="24"/>
          <w:szCs w:val="28"/>
        </w:rPr>
        <w:t xml:space="preserve"> Арендная плата в новом размере, установленная в соответствии с пунктом 6 Порядка, уплачивается с первого числа первого месяца квартала, следующего за </w:t>
      </w:r>
      <w:r w:rsidR="00D669AF" w:rsidRPr="00D669AF">
        <w:rPr>
          <w:sz w:val="24"/>
          <w:szCs w:val="28"/>
        </w:rPr>
        <w:lastRenderedPageBreak/>
        <w:t xml:space="preserve">кварталом, в котором произошли такие изменения, если иной срок не установлен Федеральным законом от 3 июля 2016 года </w:t>
      </w:r>
      <w:hyperlink r:id="rId38" w:tooltip="ФЕДЕРАЛЬНЫЙ ЗАКОН от 03.07.2016 № 237-ФЗ ГОСУДАРСТВЕННАЯ ДУМА ФЕДЕРАЛЬНОГО СОБРАНИЯ РФ&#10;&#10;О ГОСУДАРСТВЕННОЙ КАДАСТРОВОЙ ОЦЕНКЕ" w:history="1">
        <w:r w:rsidR="00D669AF" w:rsidRPr="0058676F">
          <w:rPr>
            <w:rStyle w:val="a3"/>
            <w:sz w:val="24"/>
            <w:szCs w:val="28"/>
          </w:rPr>
          <w:t>№ 237-ФЗ «О государственной кадастровой</w:t>
        </w:r>
      </w:hyperlink>
      <w:r w:rsidR="00D669AF" w:rsidRPr="00D669AF">
        <w:rPr>
          <w:sz w:val="24"/>
          <w:szCs w:val="28"/>
        </w:rPr>
        <w:t xml:space="preserve"> оценке», иными нормативными правовыми актами Российской Федерации.</w:t>
      </w:r>
    </w:p>
    <w:p w:rsidR="00D669AF" w:rsidRDefault="00D669AF" w:rsidP="00D669AF">
      <w:pPr>
        <w:pStyle w:val="ConsPlusNormal"/>
        <w:ind w:firstLine="709"/>
        <w:jc w:val="both"/>
        <w:rPr>
          <w:sz w:val="24"/>
          <w:szCs w:val="28"/>
        </w:rPr>
      </w:pPr>
      <w:r w:rsidRPr="00D669AF">
        <w:rPr>
          <w:sz w:val="24"/>
          <w:szCs w:val="28"/>
        </w:rPr>
        <w:t xml:space="preserve">(пункт </w:t>
      </w:r>
      <w:r>
        <w:rPr>
          <w:sz w:val="24"/>
          <w:szCs w:val="28"/>
        </w:rPr>
        <w:t>7</w:t>
      </w:r>
      <w:r w:rsidRPr="00D669AF">
        <w:rPr>
          <w:sz w:val="24"/>
          <w:szCs w:val="28"/>
        </w:rPr>
        <w:t xml:space="preserve"> изложен в редакции постановления Администрации </w:t>
      </w:r>
      <w:hyperlink r:id="rId39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1A6B03">
          <w:rPr>
            <w:rStyle w:val="a3"/>
            <w:sz w:val="24"/>
            <w:szCs w:val="28"/>
          </w:rPr>
          <w:t>от 21.07.2020</w:t>
        </w:r>
        <w:r w:rsidR="00084A10">
          <w:rPr>
            <w:rStyle w:val="a3"/>
            <w:sz w:val="24"/>
            <w:szCs w:val="28"/>
          </w:rPr>
          <w:t xml:space="preserve">                 </w:t>
        </w:r>
        <w:r w:rsidRPr="001A6B03">
          <w:rPr>
            <w:rStyle w:val="a3"/>
            <w:sz w:val="24"/>
            <w:szCs w:val="28"/>
          </w:rPr>
          <w:t xml:space="preserve"> № 655</w:t>
        </w:r>
      </w:hyperlink>
      <w:r w:rsidRPr="00D669AF">
        <w:rPr>
          <w:sz w:val="24"/>
          <w:szCs w:val="28"/>
        </w:rPr>
        <w:t>)</w:t>
      </w:r>
    </w:p>
    <w:p w:rsidR="000B2AAC" w:rsidRPr="00B62D7E" w:rsidRDefault="000B2AAC" w:rsidP="00D669AF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8.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Размер уровня инфляции применяется по состоянию на начало очередного финансового года, начиная со следующего за годом, в котором земельный участок передан в аренду.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При заключении нового договора аренды земельного участка без проведения торгов для целей применения уровня инфляции, предусмотренного настоящим пунктом, период пользования земельным участком определяется с учетом всех ранее установленных периодов его пользования.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В случае перерасчета размера арендной платы в связи с изменением кадастровой стоимости земельного участка индексация арендной платы с учетом </w:t>
      </w:r>
    </w:p>
    <w:p w:rsidR="000B2AAC" w:rsidRPr="00B62D7E" w:rsidRDefault="000B2AAC" w:rsidP="000B2AAC">
      <w:pPr>
        <w:pStyle w:val="ConsPlusNormal"/>
        <w:ind w:firstLine="0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размера уровня инфляции, указанного в настоящем пункте, в текущем финансовом году не проводится.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При передаче земельных участков в аренду для целей и в случаях, указанных в </w:t>
      </w:r>
      <w:hyperlink r:id="rId40" w:anchor="P57" w:history="1">
        <w:r w:rsidRPr="00B62D7E">
          <w:rPr>
            <w:rStyle w:val="a3"/>
            <w:sz w:val="24"/>
            <w:szCs w:val="28"/>
          </w:rPr>
          <w:t>пунктах 2</w:t>
        </w:r>
      </w:hyperlink>
      <w:r w:rsidRPr="00B62D7E">
        <w:rPr>
          <w:sz w:val="24"/>
          <w:szCs w:val="28"/>
        </w:rPr>
        <w:t xml:space="preserve">, </w:t>
      </w:r>
      <w:hyperlink r:id="rId41" w:anchor="P65" w:history="1">
        <w:r w:rsidRPr="00B62D7E">
          <w:rPr>
            <w:rStyle w:val="a3"/>
            <w:sz w:val="24"/>
            <w:szCs w:val="28"/>
          </w:rPr>
          <w:t>3</w:t>
        </w:r>
      </w:hyperlink>
      <w:r w:rsidRPr="00B62D7E">
        <w:rPr>
          <w:sz w:val="24"/>
          <w:szCs w:val="28"/>
        </w:rPr>
        <w:t xml:space="preserve"> настоящего Порядка, размер уровня инфляции не применяется.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9. Арендная плата вносится арендатором путем перечисления денежных средств ежеквартально, до десятого числа месяца, следующего за истекшим кварталом, за четвертый квартал календарного года - до десятого числа последнего месяца текущего календарного года, за квартал, в котором прекращается договор аренды земельного участка, - не позднее дня прекращения договора аренды земельного участка.</w:t>
      </w:r>
    </w:p>
    <w:p w:rsidR="000B2AAC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 xml:space="preserve">В платежном документе в поле </w:t>
      </w:r>
      <w:r w:rsidR="00B62D7E" w:rsidRPr="00B62D7E">
        <w:rPr>
          <w:sz w:val="24"/>
          <w:szCs w:val="28"/>
        </w:rPr>
        <w:t>«</w:t>
      </w:r>
      <w:r w:rsidRPr="00B62D7E">
        <w:rPr>
          <w:sz w:val="24"/>
          <w:szCs w:val="28"/>
        </w:rPr>
        <w:t>Назначение платежа</w:t>
      </w:r>
      <w:r w:rsidR="00B62D7E" w:rsidRPr="00B62D7E">
        <w:rPr>
          <w:sz w:val="24"/>
          <w:szCs w:val="28"/>
        </w:rPr>
        <w:t>»</w:t>
      </w:r>
      <w:r w:rsidRPr="00B62D7E">
        <w:rPr>
          <w:sz w:val="24"/>
          <w:szCs w:val="28"/>
        </w:rPr>
        <w:t xml:space="preserve"> указывают наименование платежа, дату и номер договора.</w:t>
      </w:r>
    </w:p>
    <w:p w:rsidR="00B62D7E" w:rsidRPr="00B62D7E" w:rsidRDefault="000B2AAC" w:rsidP="000B2AAC">
      <w:pPr>
        <w:pStyle w:val="ConsPlusNormal"/>
        <w:ind w:firstLine="709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Арендатор вправе вносить платежи за аренду земельного участка досрочно.</w:t>
      </w:r>
    </w:p>
    <w:p w:rsidR="00B62D7E" w:rsidRPr="00A4384B" w:rsidRDefault="00B62D7E" w:rsidP="00A4384B">
      <w:pPr>
        <w:ind w:left="567" w:firstLine="0"/>
      </w:pPr>
    </w:p>
    <w:p w:rsidR="00B62D7E" w:rsidRPr="00A4384B" w:rsidRDefault="00B62D7E" w:rsidP="00A4384B">
      <w:pPr>
        <w:ind w:left="567" w:firstLine="0"/>
      </w:pPr>
    </w:p>
    <w:p w:rsidR="000B2AAC" w:rsidRPr="00B62D7E" w:rsidRDefault="000B2AAC" w:rsidP="000B2AAC">
      <w:pPr>
        <w:pStyle w:val="ConsPlusNormal"/>
        <w:rPr>
          <w:sz w:val="24"/>
          <w:szCs w:val="28"/>
        </w:rPr>
      </w:pPr>
    </w:p>
    <w:p w:rsidR="000B2AAC" w:rsidRPr="00B62D7E" w:rsidRDefault="000B2AAC" w:rsidP="000B2AAC">
      <w:pPr>
        <w:rPr>
          <w:rFonts w:cs="Arial"/>
        </w:rPr>
        <w:sectPr w:rsidR="000B2AAC" w:rsidRPr="00B62D7E" w:rsidSect="00EB56F8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1A6B03" w:rsidRDefault="001A6B03" w:rsidP="001A6B03">
      <w:r>
        <w:lastRenderedPageBreak/>
        <w:t>(</w:t>
      </w:r>
      <w:r w:rsidRPr="001C7F35">
        <w:t>приложение дополн</w:t>
      </w:r>
      <w:r>
        <w:t>ено</w:t>
      </w:r>
      <w:r w:rsidRPr="001C7F35">
        <w:t xml:space="preserve"> таблицей 9 </w:t>
      </w:r>
      <w:r>
        <w:t xml:space="preserve">постановлением Администрации </w:t>
      </w:r>
      <w:hyperlink r:id="rId48" w:tooltip="постановление от 21.07.2020 0:00:00 №655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Березовского района, за исключением земель населенных пунктов»&#10;" w:history="1">
        <w:r w:rsidRPr="001A6B03">
          <w:rPr>
            <w:rStyle w:val="a3"/>
          </w:rPr>
          <w:t>от 21.07.2020 № 655</w:t>
        </w:r>
      </w:hyperlink>
      <w:r>
        <w:t>)</w:t>
      </w:r>
    </w:p>
    <w:p w:rsidR="00A4384B" w:rsidRPr="00A4384B" w:rsidRDefault="00A4384B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C841B6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 xml:space="preserve">к Порядку определения </w:t>
      </w:r>
    </w:p>
    <w:p w:rsidR="00B62D7E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>размера арендной платы</w:t>
      </w:r>
    </w:p>
    <w:p w:rsidR="00C841B6" w:rsidRDefault="000B2AAC" w:rsidP="00C841B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 xml:space="preserve">за земельные участки, </w:t>
      </w:r>
    </w:p>
    <w:p w:rsidR="00C841B6" w:rsidRDefault="000B2AAC" w:rsidP="00C841B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A4384B">
        <w:rPr>
          <w:rFonts w:cs="Arial"/>
          <w:b/>
          <w:bCs/>
          <w:kern w:val="28"/>
          <w:sz w:val="32"/>
          <w:szCs w:val="32"/>
        </w:rPr>
        <w:t xml:space="preserve">находящиеся </w:t>
      </w:r>
      <w:r w:rsidR="00C841B6" w:rsidRPr="00C841B6">
        <w:rPr>
          <w:rFonts w:cs="Arial"/>
          <w:b/>
          <w:bCs/>
          <w:kern w:val="28"/>
          <w:sz w:val="32"/>
          <w:szCs w:val="32"/>
        </w:rPr>
        <w:t xml:space="preserve">в собственности </w:t>
      </w:r>
      <w:proofErr w:type="gramEnd"/>
    </w:p>
    <w:p w:rsidR="00C841B6" w:rsidRDefault="00C841B6" w:rsidP="00C841B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41B6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</w:t>
      </w:r>
    </w:p>
    <w:p w:rsidR="00C841B6" w:rsidRDefault="00C841B6" w:rsidP="00C841B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41B6">
        <w:rPr>
          <w:rFonts w:cs="Arial"/>
          <w:b/>
          <w:bCs/>
          <w:kern w:val="28"/>
          <w:sz w:val="32"/>
          <w:szCs w:val="32"/>
        </w:rPr>
        <w:t xml:space="preserve">Березовский район и </w:t>
      </w:r>
    </w:p>
    <w:p w:rsidR="00C841B6" w:rsidRDefault="00C841B6" w:rsidP="00C841B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41B6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</w:t>
      </w:r>
    </w:p>
    <w:p w:rsidR="000B2AAC" w:rsidRPr="00A4384B" w:rsidRDefault="00C841B6" w:rsidP="00C841B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841B6">
        <w:rPr>
          <w:rFonts w:cs="Arial"/>
          <w:b/>
          <w:bCs/>
          <w:kern w:val="28"/>
          <w:sz w:val="32"/>
          <w:szCs w:val="32"/>
        </w:rPr>
        <w:t>городское поселение Березово</w:t>
      </w:r>
      <w:r w:rsidR="000B2AAC" w:rsidRPr="00A4384B">
        <w:rPr>
          <w:rFonts w:cs="Arial"/>
          <w:b/>
          <w:bCs/>
          <w:kern w:val="28"/>
          <w:sz w:val="32"/>
          <w:szCs w:val="32"/>
        </w:rPr>
        <w:t xml:space="preserve">, </w:t>
      </w:r>
    </w:p>
    <w:p w:rsidR="00C841B6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>за исключением</w:t>
      </w:r>
      <w:r w:rsidR="00B62D7E" w:rsidRPr="00A4384B">
        <w:rPr>
          <w:rFonts w:cs="Arial"/>
          <w:b/>
          <w:bCs/>
          <w:kern w:val="28"/>
          <w:sz w:val="32"/>
          <w:szCs w:val="32"/>
        </w:rPr>
        <w:t xml:space="preserve"> </w:t>
      </w:r>
      <w:r w:rsidRPr="00A4384B">
        <w:rPr>
          <w:rFonts w:cs="Arial"/>
          <w:b/>
          <w:bCs/>
          <w:kern w:val="28"/>
          <w:sz w:val="32"/>
          <w:szCs w:val="32"/>
        </w:rPr>
        <w:t xml:space="preserve">земель </w:t>
      </w: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4384B">
        <w:rPr>
          <w:rFonts w:cs="Arial"/>
          <w:b/>
          <w:bCs/>
          <w:kern w:val="28"/>
          <w:sz w:val="32"/>
          <w:szCs w:val="32"/>
        </w:rPr>
        <w:t xml:space="preserve">населенных пунктов </w:t>
      </w:r>
    </w:p>
    <w:p w:rsidR="000B2AAC" w:rsidRPr="00A4384B" w:rsidRDefault="000B2AAC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A4384B" w:rsidRPr="00A4384B" w:rsidRDefault="00A4384B" w:rsidP="00A4384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C7502" w:rsidRDefault="00FC7502" w:rsidP="00A4384B">
      <w:pPr>
        <w:pStyle w:val="ConsPlusNormal"/>
        <w:jc w:val="center"/>
        <w:rPr>
          <w:b/>
          <w:bCs/>
          <w:iCs/>
          <w:sz w:val="30"/>
          <w:szCs w:val="28"/>
        </w:rPr>
      </w:pPr>
    </w:p>
    <w:p w:rsidR="000B2AAC" w:rsidRPr="00A4384B" w:rsidRDefault="000B2AAC" w:rsidP="00A4384B">
      <w:pPr>
        <w:pStyle w:val="ConsPlusNormal"/>
        <w:jc w:val="center"/>
        <w:rPr>
          <w:b/>
          <w:bCs/>
          <w:iCs/>
          <w:sz w:val="30"/>
          <w:szCs w:val="28"/>
        </w:rPr>
      </w:pPr>
      <w:r w:rsidRPr="00A4384B">
        <w:rPr>
          <w:b/>
          <w:bCs/>
          <w:iCs/>
          <w:sz w:val="30"/>
          <w:szCs w:val="28"/>
        </w:rPr>
        <w:t>Базовые размеры</w:t>
      </w:r>
    </w:p>
    <w:p w:rsidR="000B2AAC" w:rsidRPr="00A4384B" w:rsidRDefault="000B2AAC" w:rsidP="00A4384B">
      <w:pPr>
        <w:pStyle w:val="ConsPlusNormal"/>
        <w:jc w:val="center"/>
        <w:rPr>
          <w:b/>
          <w:bCs/>
          <w:iCs/>
          <w:sz w:val="30"/>
          <w:szCs w:val="28"/>
        </w:rPr>
      </w:pPr>
      <w:r w:rsidRPr="00A4384B">
        <w:rPr>
          <w:b/>
          <w:bCs/>
          <w:iCs/>
          <w:sz w:val="30"/>
          <w:szCs w:val="28"/>
        </w:rPr>
        <w:t>арендной платы за пользование земельными участками</w:t>
      </w:r>
    </w:p>
    <w:p w:rsidR="000B2AAC" w:rsidRPr="00A4384B" w:rsidRDefault="000B2AAC" w:rsidP="00A4384B">
      <w:pPr>
        <w:pStyle w:val="ConsPlusNormal"/>
        <w:jc w:val="center"/>
        <w:rPr>
          <w:b/>
          <w:bCs/>
          <w:iCs/>
          <w:sz w:val="30"/>
          <w:szCs w:val="28"/>
        </w:rPr>
      </w:pPr>
      <w:r w:rsidRPr="00A4384B">
        <w:rPr>
          <w:b/>
          <w:bCs/>
          <w:iCs/>
          <w:sz w:val="30"/>
          <w:szCs w:val="28"/>
        </w:rPr>
        <w:t>вне населенных пунктов в разрезе категорий земель</w:t>
      </w:r>
    </w:p>
    <w:p w:rsidR="000B2AAC" w:rsidRPr="00A4384B" w:rsidRDefault="000B2AAC" w:rsidP="00A4384B">
      <w:pPr>
        <w:pStyle w:val="ConsPlusNormal"/>
        <w:jc w:val="center"/>
        <w:rPr>
          <w:b/>
          <w:bCs/>
          <w:iCs/>
          <w:sz w:val="30"/>
          <w:szCs w:val="28"/>
        </w:rPr>
      </w:pPr>
      <w:r w:rsidRPr="00A4384B">
        <w:rPr>
          <w:b/>
          <w:bCs/>
          <w:iCs/>
          <w:sz w:val="30"/>
          <w:szCs w:val="28"/>
        </w:rPr>
        <w:t>и видов функционального использования</w:t>
      </w:r>
    </w:p>
    <w:p w:rsidR="000B2AAC" w:rsidRPr="00A4384B" w:rsidRDefault="000B2AAC" w:rsidP="00A4384B">
      <w:pPr>
        <w:pStyle w:val="ConsPlusNormal"/>
        <w:jc w:val="center"/>
        <w:rPr>
          <w:b/>
          <w:bCs/>
          <w:iCs/>
          <w:sz w:val="30"/>
          <w:szCs w:val="28"/>
        </w:rPr>
      </w:pPr>
      <w:r w:rsidRPr="00A4384B">
        <w:rPr>
          <w:b/>
          <w:bCs/>
          <w:iCs/>
          <w:sz w:val="30"/>
          <w:szCs w:val="28"/>
        </w:rPr>
        <w:t>в Березовском районе</w:t>
      </w:r>
      <w:r w:rsidR="00A4384B">
        <w:rPr>
          <w:b/>
          <w:bCs/>
          <w:iCs/>
          <w:sz w:val="30"/>
          <w:szCs w:val="28"/>
        </w:rPr>
        <w:t xml:space="preserve"> </w:t>
      </w:r>
      <w:r w:rsidRPr="00A4384B">
        <w:rPr>
          <w:b/>
          <w:bCs/>
          <w:iCs/>
          <w:sz w:val="30"/>
          <w:szCs w:val="28"/>
        </w:rPr>
        <w:t>Ханты-Мансийского автономного округа - Югры</w:t>
      </w:r>
    </w:p>
    <w:p w:rsidR="000B2AAC" w:rsidRDefault="000B2AAC" w:rsidP="000B2AAC">
      <w:pPr>
        <w:pStyle w:val="ConsPlusNormal"/>
        <w:rPr>
          <w:sz w:val="24"/>
          <w:szCs w:val="28"/>
        </w:rPr>
      </w:pPr>
    </w:p>
    <w:p w:rsidR="00A4384B" w:rsidRPr="00B62D7E" w:rsidRDefault="00A4384B" w:rsidP="000B2AAC">
      <w:pPr>
        <w:pStyle w:val="ConsPlusNormal"/>
        <w:rPr>
          <w:sz w:val="24"/>
          <w:szCs w:val="28"/>
        </w:rPr>
      </w:pP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Таблица 1</w:t>
      </w: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Руб./</w:t>
      </w:r>
      <w:proofErr w:type="gramStart"/>
      <w:r w:rsidRPr="00B62D7E">
        <w:rPr>
          <w:sz w:val="24"/>
          <w:szCs w:val="28"/>
        </w:rPr>
        <w:t>га</w:t>
      </w:r>
      <w:proofErr w:type="gramEnd"/>
    </w:p>
    <w:p w:rsidR="00FC7502" w:rsidRDefault="00FC7502" w:rsidP="000B2AAC">
      <w:pPr>
        <w:pStyle w:val="ConsPlusNormal"/>
        <w:jc w:val="center"/>
        <w:rPr>
          <w:sz w:val="24"/>
          <w:szCs w:val="28"/>
        </w:rPr>
      </w:pPr>
    </w:p>
    <w:p w:rsidR="00FC7502" w:rsidRDefault="00FC7502" w:rsidP="000B2AAC">
      <w:pPr>
        <w:pStyle w:val="ConsPlusNormal"/>
        <w:jc w:val="center"/>
        <w:rPr>
          <w:sz w:val="24"/>
          <w:szCs w:val="28"/>
        </w:rPr>
      </w:pPr>
    </w:p>
    <w:p w:rsidR="00FC7502" w:rsidRDefault="00FC7502" w:rsidP="000B2AAC">
      <w:pPr>
        <w:pStyle w:val="ConsPlusNormal"/>
        <w:jc w:val="center"/>
        <w:rPr>
          <w:sz w:val="24"/>
          <w:szCs w:val="28"/>
        </w:rPr>
      </w:pPr>
    </w:p>
    <w:p w:rsidR="00FC7502" w:rsidRDefault="00FC7502" w:rsidP="000B2AAC">
      <w:pPr>
        <w:pStyle w:val="ConsPlusNormal"/>
        <w:jc w:val="center"/>
        <w:rPr>
          <w:sz w:val="24"/>
          <w:szCs w:val="28"/>
        </w:rPr>
      </w:pPr>
    </w:p>
    <w:p w:rsidR="000B2AAC" w:rsidRPr="00FC7502" w:rsidRDefault="000B2AAC" w:rsidP="000B2AAC">
      <w:pPr>
        <w:pStyle w:val="ConsPlusNormal"/>
        <w:jc w:val="center"/>
        <w:rPr>
          <w:b/>
          <w:sz w:val="24"/>
          <w:szCs w:val="28"/>
        </w:rPr>
      </w:pPr>
      <w:r w:rsidRPr="00FC7502">
        <w:rPr>
          <w:b/>
          <w:sz w:val="24"/>
          <w:szCs w:val="28"/>
        </w:rPr>
        <w:t>Земли сельскохозяйственного назначения</w:t>
      </w: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1134"/>
        <w:gridCol w:w="1134"/>
        <w:gridCol w:w="1134"/>
        <w:gridCol w:w="992"/>
        <w:gridCol w:w="1559"/>
        <w:gridCol w:w="1418"/>
        <w:gridCol w:w="1417"/>
        <w:gridCol w:w="1560"/>
        <w:gridCol w:w="1559"/>
        <w:gridCol w:w="1639"/>
      </w:tblGrid>
      <w:tr w:rsidR="000B2AAC" w:rsidRPr="00B62D7E" w:rsidTr="00A4384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Пашня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Пастбища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Оленьи пастбища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Залежи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Крестьянско-фермерские хозяйства, дачное строительство, ЛПХ, садоводство, огородничество, животноводство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 xml:space="preserve">Здания, строения, сооружения, используемые для </w:t>
            </w:r>
            <w:proofErr w:type="spellStart"/>
            <w:r w:rsidRPr="00B62D7E">
              <w:t>произ-ва</w:t>
            </w:r>
            <w:proofErr w:type="spellEnd"/>
            <w:r w:rsidRPr="00B62D7E">
              <w:t>, хранения и первичной переработки с/х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FC7502">
            <w:pPr>
              <w:pStyle w:val="Table0"/>
            </w:pPr>
            <w:r w:rsidRPr="00B62D7E">
              <w:t xml:space="preserve">Научно-исследовательские, опытные организации, образовательные </w:t>
            </w:r>
            <w:r w:rsidR="00FC7502">
              <w:t xml:space="preserve">организации </w:t>
            </w:r>
            <w:r w:rsidRPr="00B62D7E">
              <w:t>сельскохозяйственного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Хозяйственные товарищества и общества, производственные кооперативы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Объекты торговли и сервисного обслуживания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Линии электропередач, связи, магистральные трубопроводы и др. линейные объекты</w:t>
            </w:r>
          </w:p>
        </w:tc>
      </w:tr>
      <w:tr w:rsidR="000B2AAC" w:rsidRPr="00B62D7E" w:rsidTr="00A4384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11</w:t>
            </w:r>
          </w:p>
        </w:tc>
      </w:tr>
      <w:tr w:rsidR="000B2AAC" w:rsidRPr="00B62D7E" w:rsidTr="00A4384B">
        <w:trPr>
          <w:trHeight w:val="29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Зем</w:t>
            </w:r>
            <w:proofErr w:type="spellEnd"/>
            <w:r w:rsidRPr="00B62D7E">
              <w:t>. нал.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448336,4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3280,6</w:t>
            </w:r>
          </w:p>
        </w:tc>
      </w:tr>
    </w:tbl>
    <w:p w:rsidR="00FC7502" w:rsidRDefault="00FC7502" w:rsidP="00FC7502">
      <w:r w:rsidRPr="00FC7502">
        <w:t>(</w:t>
      </w:r>
      <w:r w:rsidRPr="00FC7502">
        <w:t xml:space="preserve">в таблице 1 </w:t>
      </w:r>
      <w:hyperlink r:id="rId49" w:history="1">
        <w:r w:rsidRPr="00FC7502">
          <w:t>слова</w:t>
        </w:r>
      </w:hyperlink>
      <w:r w:rsidRPr="00FC7502">
        <w:t xml:space="preserve"> «образовательные учреждения» </w:t>
      </w:r>
      <w:r w:rsidRPr="00FC7502">
        <w:t>заменены</w:t>
      </w:r>
      <w:r w:rsidRPr="00FC7502">
        <w:t xml:space="preserve"> словам</w:t>
      </w:r>
      <w:r w:rsidRPr="00FC7502">
        <w:t>и «образовательные организации»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A0E46">
        <w:t>постановлением Администрации</w:t>
      </w:r>
      <w:r>
        <w:t xml:space="preserve"> </w:t>
      </w:r>
      <w:hyperlink r:id="rId50" w:tooltip="постановление от 22.11.2022 0:00:00 №1561 Администрация Березовского района&#10;&#10;О внесении изменений в постановление администрации Березовского района от 10.09.2015 № 1126 «Об утверждении Порядка определения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, за исключением земель населенных пунктов»&#10;&#10;" w:history="1">
        <w:r w:rsidRPr="00FC7502">
          <w:rPr>
            <w:rStyle w:val="a3"/>
          </w:rPr>
          <w:t>от 22.11.2022</w:t>
        </w:r>
        <w:r>
          <w:rPr>
            <w:rStyle w:val="a3"/>
          </w:rPr>
          <w:t xml:space="preserve"> </w:t>
        </w:r>
        <w:r w:rsidRPr="00FC7502">
          <w:rPr>
            <w:rStyle w:val="a3"/>
          </w:rPr>
          <w:t>№ 1561</w:t>
        </w:r>
      </w:hyperlink>
      <w:r>
        <w:t>)</w:t>
      </w:r>
    </w:p>
    <w:p w:rsidR="00FC7502" w:rsidRPr="00FC7502" w:rsidRDefault="0058676F" w:rsidP="00FC7502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Таблица 2</w:t>
      </w:r>
    </w:p>
    <w:p w:rsidR="000B2AAC" w:rsidRPr="00B62D7E" w:rsidRDefault="000B2AAC" w:rsidP="000B2AAC">
      <w:pPr>
        <w:pStyle w:val="ConsPlusNormal"/>
        <w:rPr>
          <w:sz w:val="24"/>
          <w:szCs w:val="28"/>
        </w:rPr>
      </w:pPr>
    </w:p>
    <w:p w:rsidR="000B2AAC" w:rsidRPr="0058676F" w:rsidRDefault="000B2AAC" w:rsidP="000B2AAC">
      <w:pPr>
        <w:pStyle w:val="ConsPlusNormal"/>
        <w:jc w:val="center"/>
        <w:rPr>
          <w:b/>
          <w:sz w:val="24"/>
          <w:szCs w:val="28"/>
        </w:rPr>
      </w:pPr>
      <w:r w:rsidRPr="0058676F">
        <w:rPr>
          <w:b/>
          <w:sz w:val="24"/>
          <w:szCs w:val="28"/>
        </w:rPr>
        <w:t>Земли особо охраняемых территорий и объектов</w:t>
      </w:r>
    </w:p>
    <w:p w:rsidR="000B2AAC" w:rsidRPr="00B62D7E" w:rsidRDefault="000B2AAC" w:rsidP="000B2AAC">
      <w:pPr>
        <w:pStyle w:val="ConsPlusNormal"/>
        <w:jc w:val="center"/>
        <w:rPr>
          <w:sz w:val="24"/>
        </w:rPr>
      </w:pPr>
    </w:p>
    <w:p w:rsidR="00B62D7E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Руб./</w:t>
      </w:r>
      <w:proofErr w:type="gramStart"/>
      <w:r w:rsidRPr="00B62D7E">
        <w:rPr>
          <w:sz w:val="24"/>
          <w:szCs w:val="28"/>
        </w:rPr>
        <w:t>га</w:t>
      </w:r>
      <w:proofErr w:type="gramEnd"/>
    </w:p>
    <w:p w:rsidR="00B62D7E" w:rsidRPr="00B62D7E" w:rsidRDefault="00B62D7E" w:rsidP="000B2AAC">
      <w:pPr>
        <w:pStyle w:val="ConsPlusNormal"/>
        <w:jc w:val="right"/>
        <w:rPr>
          <w:sz w:val="24"/>
          <w:szCs w:val="28"/>
        </w:rPr>
      </w:pPr>
    </w:p>
    <w:p w:rsidR="000B2AAC" w:rsidRPr="00B62D7E" w:rsidRDefault="000B2AAC" w:rsidP="000B2AAC">
      <w:pPr>
        <w:pStyle w:val="ConsPlusNormal"/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528"/>
        <w:gridCol w:w="3119"/>
      </w:tblGrid>
      <w:tr w:rsidR="000B2AAC" w:rsidRPr="00B62D7E" w:rsidTr="000B2AAC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рекреационного назначения (базы отдыха, пансионаты, кемпинги, объекты физкультуры и спорта и др. аналогичные объекты)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иное разрешенное использование</w:t>
            </w:r>
          </w:p>
        </w:tc>
      </w:tr>
      <w:tr w:rsidR="000B2AAC" w:rsidRPr="00B62D7E" w:rsidTr="000B2AAC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земли рекреационного назначения (базы отдыха, пансионаты, кемпинги, объекты физкультуры и спорта и др. аналогичные объекты)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земли историко-культурного и природоохранного назначения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</w:tr>
      <w:tr w:rsidR="000B2AAC" w:rsidRPr="00B62D7E" w:rsidTr="000B2AAC"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5601,6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2800,8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6908,6</w:t>
            </w:r>
          </w:p>
        </w:tc>
      </w:tr>
    </w:tbl>
    <w:p w:rsidR="00B62D7E" w:rsidRPr="00B62D7E" w:rsidRDefault="00B62D7E" w:rsidP="000B2AAC">
      <w:pPr>
        <w:pStyle w:val="ConsPlusNormal"/>
        <w:jc w:val="right"/>
        <w:rPr>
          <w:sz w:val="24"/>
        </w:rPr>
      </w:pPr>
    </w:p>
    <w:p w:rsidR="00B62D7E" w:rsidRPr="00B62D7E" w:rsidRDefault="00B62D7E" w:rsidP="000B2AAC">
      <w:pPr>
        <w:pStyle w:val="ConsPlusNormal"/>
        <w:jc w:val="right"/>
        <w:rPr>
          <w:sz w:val="24"/>
        </w:rPr>
      </w:pPr>
    </w:p>
    <w:p w:rsidR="00B62D7E" w:rsidRPr="00B62D7E" w:rsidRDefault="00B62D7E" w:rsidP="000B2AAC">
      <w:pPr>
        <w:pStyle w:val="ConsPlusNormal"/>
        <w:jc w:val="right"/>
        <w:rPr>
          <w:sz w:val="24"/>
        </w:rPr>
      </w:pP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Таблица 3</w:t>
      </w:r>
    </w:p>
    <w:p w:rsidR="000B2AAC" w:rsidRPr="00B62D7E" w:rsidRDefault="000B2AAC" w:rsidP="000B2AAC">
      <w:pPr>
        <w:pStyle w:val="ConsPlusNormal"/>
        <w:jc w:val="center"/>
        <w:rPr>
          <w:sz w:val="24"/>
          <w:szCs w:val="28"/>
        </w:rPr>
      </w:pPr>
    </w:p>
    <w:p w:rsidR="000B2AAC" w:rsidRPr="0058676F" w:rsidRDefault="000B2AAC" w:rsidP="000B2AAC">
      <w:pPr>
        <w:pStyle w:val="ConsPlusNormal"/>
        <w:jc w:val="center"/>
        <w:rPr>
          <w:b/>
          <w:sz w:val="24"/>
          <w:szCs w:val="28"/>
        </w:rPr>
      </w:pPr>
      <w:r w:rsidRPr="0058676F">
        <w:rPr>
          <w:b/>
          <w:sz w:val="24"/>
          <w:szCs w:val="28"/>
        </w:rPr>
        <w:t xml:space="preserve">Земли промышленности </w:t>
      </w:r>
      <w:hyperlink r:id="rId51" w:anchor="P2328" w:history="1">
        <w:r w:rsidRPr="0058676F">
          <w:rPr>
            <w:rStyle w:val="a3"/>
            <w:b/>
            <w:sz w:val="24"/>
            <w:szCs w:val="28"/>
          </w:rPr>
          <w:t>&lt;*&gt;</w:t>
        </w:r>
      </w:hyperlink>
      <w:r w:rsidRPr="0058676F">
        <w:rPr>
          <w:b/>
          <w:sz w:val="24"/>
          <w:szCs w:val="28"/>
        </w:rPr>
        <w:t>, энергетики, связи</w:t>
      </w: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Руб./</w:t>
      </w:r>
      <w:proofErr w:type="gramStart"/>
      <w:r w:rsidRPr="00B62D7E">
        <w:rPr>
          <w:sz w:val="24"/>
          <w:szCs w:val="28"/>
        </w:rPr>
        <w:t>га</w:t>
      </w:r>
      <w:proofErr w:type="gramEnd"/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850"/>
        <w:gridCol w:w="992"/>
        <w:gridCol w:w="1276"/>
        <w:gridCol w:w="1559"/>
        <w:gridCol w:w="1276"/>
        <w:gridCol w:w="1418"/>
        <w:gridCol w:w="1559"/>
        <w:gridCol w:w="1559"/>
      </w:tblGrid>
      <w:tr w:rsidR="000B2AAC" w:rsidRPr="00B62D7E" w:rsidTr="000B2AAC"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промышленности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энергетики</w:t>
            </w:r>
          </w:p>
        </w:tc>
      </w:tr>
      <w:tr w:rsidR="000B2AAC" w:rsidRPr="00B62D7E" w:rsidTr="000B2AA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proofErr w:type="gramStart"/>
            <w:r w:rsidRPr="00B62D7E">
              <w:t xml:space="preserve">Лесоперерабатывающая (производственные и </w:t>
            </w:r>
            <w:r w:rsidRPr="00B62D7E">
              <w:lastRenderedPageBreak/>
              <w:t>административные здания, строения, сооружения и обслуживающие их объекты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proofErr w:type="gramStart"/>
            <w:r w:rsidRPr="00B62D7E">
              <w:lastRenderedPageBreak/>
              <w:t>Пищевая</w:t>
            </w:r>
            <w:proofErr w:type="gramEnd"/>
            <w:r w:rsidRPr="00B62D7E">
              <w:t xml:space="preserve"> (производственные и </w:t>
            </w:r>
            <w:r w:rsidRPr="00B62D7E">
              <w:lastRenderedPageBreak/>
              <w:t>административные здания, строения, сооружения и обслуживающие их объекты)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lastRenderedPageBreak/>
              <w:t>Карьеры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Другая (произв. и админ. здания, строения</w:t>
            </w:r>
            <w:r w:rsidRPr="00B62D7E">
              <w:lastRenderedPageBreak/>
              <w:t>, сооружения и обслужив</w:t>
            </w:r>
            <w:proofErr w:type="gramStart"/>
            <w:r w:rsidRPr="00B62D7E">
              <w:t>.</w:t>
            </w:r>
            <w:proofErr w:type="gramEnd"/>
            <w:r w:rsidRPr="00B62D7E">
              <w:t xml:space="preserve"> </w:t>
            </w:r>
            <w:proofErr w:type="gramStart"/>
            <w:r w:rsidRPr="00B62D7E">
              <w:t>и</w:t>
            </w:r>
            <w:proofErr w:type="gramEnd"/>
            <w:r w:rsidRPr="00B62D7E">
              <w:t>х объекты)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lastRenderedPageBreak/>
              <w:t>Объекты коммерческого использования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Земли, предоставлен</w:t>
            </w:r>
            <w:proofErr w:type="gramStart"/>
            <w:r w:rsidRPr="00B62D7E">
              <w:t>.</w:t>
            </w:r>
            <w:proofErr w:type="gramEnd"/>
            <w:r w:rsidRPr="00B62D7E">
              <w:t xml:space="preserve"> </w:t>
            </w:r>
            <w:proofErr w:type="gramStart"/>
            <w:r w:rsidRPr="00B62D7E">
              <w:t>д</w:t>
            </w:r>
            <w:proofErr w:type="gramEnd"/>
            <w:r w:rsidRPr="00B62D7E">
              <w:t>ля с/х производ</w:t>
            </w:r>
            <w:r w:rsidRPr="00B62D7E">
              <w:lastRenderedPageBreak/>
              <w:t>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lastRenderedPageBreak/>
              <w:t>Земли связи, радиовещания, телевиден</w:t>
            </w:r>
            <w:r w:rsidRPr="00B62D7E">
              <w:lastRenderedPageBreak/>
              <w:t>ия, информатики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lastRenderedPageBreak/>
              <w:t>Электростанции и обслуживающие их сооружени</w:t>
            </w:r>
            <w:r w:rsidRPr="00B62D7E">
              <w:lastRenderedPageBreak/>
              <w:t>я и объекты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lastRenderedPageBreak/>
              <w:t>Воздушные и кабельные ЛЭП, подстанции</w:t>
            </w:r>
            <w:r w:rsidRPr="00B62D7E">
              <w:lastRenderedPageBreak/>
              <w:t>, распределительные пункты и др. объекты энергетики</w:t>
            </w:r>
          </w:p>
        </w:tc>
      </w:tr>
      <w:tr w:rsidR="000B2AAC" w:rsidRPr="00B62D7E" w:rsidTr="000B2AAC">
        <w:tc>
          <w:tcPr>
            <w:tcW w:w="1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гидронамыв</w:t>
            </w:r>
            <w:proofErr w:type="spellEnd"/>
            <w:r w:rsidRPr="00B62D7E">
              <w:t>. карьер</w:t>
            </w:r>
            <w:r w:rsidRPr="00B62D7E">
              <w:lastRenderedPageBreak/>
              <w:t>ы песка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lastRenderedPageBreak/>
              <w:t>карьеры торфа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сухоройные</w:t>
            </w:r>
            <w:proofErr w:type="spellEnd"/>
            <w:r w:rsidRPr="00B62D7E">
              <w:t xml:space="preserve"> карье</w:t>
            </w:r>
            <w:r w:rsidRPr="00B62D7E">
              <w:lastRenderedPageBreak/>
              <w:t>ры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lastRenderedPageBreak/>
              <w:t>штабель песка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AC" w:rsidRPr="00B62D7E" w:rsidRDefault="000B2AAC" w:rsidP="00A4384B">
            <w:pPr>
              <w:pStyle w:val="Table"/>
            </w:pPr>
          </w:p>
        </w:tc>
      </w:tr>
      <w:tr w:rsidR="000B2AAC" w:rsidRPr="00B62D7E" w:rsidTr="000B2AAC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15621,0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544,0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408,0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15621,0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448336,4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465,7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4617,5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21333,3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4593,0</w:t>
            </w:r>
          </w:p>
        </w:tc>
      </w:tr>
    </w:tbl>
    <w:p w:rsidR="000B2AAC" w:rsidRPr="00B62D7E" w:rsidRDefault="000B2AAC" w:rsidP="000B2AAC">
      <w:pPr>
        <w:pStyle w:val="ConsPlusNormal"/>
        <w:rPr>
          <w:sz w:val="24"/>
        </w:rPr>
      </w:pPr>
    </w:p>
    <w:p w:rsidR="000B2AAC" w:rsidRPr="00B62D7E" w:rsidRDefault="000B2AAC" w:rsidP="000B2AAC">
      <w:pPr>
        <w:pStyle w:val="ConsPlusNormal"/>
        <w:ind w:firstLine="540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--------------------------------</w:t>
      </w:r>
    </w:p>
    <w:p w:rsidR="00B62D7E" w:rsidRPr="00B62D7E" w:rsidRDefault="000B2AAC" w:rsidP="000B2AAC">
      <w:pPr>
        <w:pStyle w:val="ConsPlusNormal"/>
        <w:ind w:firstLine="540"/>
        <w:jc w:val="both"/>
        <w:rPr>
          <w:sz w:val="24"/>
          <w:szCs w:val="28"/>
        </w:rPr>
      </w:pPr>
      <w:r w:rsidRPr="00B62D7E">
        <w:rPr>
          <w:sz w:val="24"/>
          <w:szCs w:val="28"/>
        </w:rPr>
        <w:t>&lt;*&gt; Кроме земель промышленности, используемых организациями нефтегазовой промышленности или предназначенных для обеспечения деятельности таких организаций и (или) эксплуатации объектов нефтегазовой промышленности.</w:t>
      </w:r>
    </w:p>
    <w:p w:rsidR="00B62D7E" w:rsidRPr="00B62D7E" w:rsidRDefault="00B62D7E" w:rsidP="000B2AAC">
      <w:pPr>
        <w:pStyle w:val="ConsPlusNormal"/>
        <w:ind w:firstLine="540"/>
        <w:jc w:val="both"/>
        <w:rPr>
          <w:sz w:val="24"/>
          <w:szCs w:val="28"/>
        </w:rPr>
      </w:pPr>
    </w:p>
    <w:p w:rsidR="00B62D7E" w:rsidRPr="00B62D7E" w:rsidRDefault="0058676F" w:rsidP="000B2AAC">
      <w:pPr>
        <w:pStyle w:val="ConsPlusNormal"/>
        <w:rPr>
          <w:sz w:val="24"/>
        </w:rPr>
      </w:pPr>
      <w:r>
        <w:rPr>
          <w:sz w:val="24"/>
        </w:rPr>
        <w:br w:type="page"/>
      </w:r>
    </w:p>
    <w:p w:rsidR="000B2AAC" w:rsidRPr="00B62D7E" w:rsidRDefault="000B2AAC" w:rsidP="000B2AAC">
      <w:pPr>
        <w:pStyle w:val="ConsPlusNormal"/>
        <w:rPr>
          <w:sz w:val="24"/>
        </w:rPr>
      </w:pP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Таблица 4</w:t>
      </w:r>
    </w:p>
    <w:p w:rsidR="000B2AAC" w:rsidRPr="00B62D7E" w:rsidRDefault="000B2AAC" w:rsidP="000B2AAC">
      <w:pPr>
        <w:pStyle w:val="ConsPlusNormal"/>
        <w:jc w:val="center"/>
        <w:rPr>
          <w:sz w:val="24"/>
          <w:szCs w:val="28"/>
        </w:rPr>
      </w:pPr>
    </w:p>
    <w:p w:rsidR="000B2AAC" w:rsidRPr="0058676F" w:rsidRDefault="000B2AAC" w:rsidP="000B2AAC">
      <w:pPr>
        <w:pStyle w:val="ConsPlusNormal"/>
        <w:jc w:val="center"/>
        <w:rPr>
          <w:b/>
          <w:sz w:val="24"/>
          <w:szCs w:val="28"/>
        </w:rPr>
      </w:pPr>
      <w:r w:rsidRPr="0058676F">
        <w:rPr>
          <w:b/>
          <w:sz w:val="24"/>
          <w:szCs w:val="28"/>
        </w:rPr>
        <w:t>Земли транспорта</w:t>
      </w:r>
    </w:p>
    <w:p w:rsidR="000B2AAC" w:rsidRPr="00B62D7E" w:rsidRDefault="000B2AAC" w:rsidP="000B2AAC">
      <w:pPr>
        <w:pStyle w:val="ConsPlusNormal"/>
        <w:jc w:val="right"/>
        <w:rPr>
          <w:sz w:val="24"/>
          <w:szCs w:val="28"/>
        </w:rPr>
      </w:pPr>
      <w:r w:rsidRPr="00B62D7E">
        <w:rPr>
          <w:sz w:val="24"/>
          <w:szCs w:val="28"/>
        </w:rPr>
        <w:t>Руб./</w:t>
      </w:r>
      <w:proofErr w:type="gramStart"/>
      <w:r w:rsidRPr="00B62D7E">
        <w:rPr>
          <w:sz w:val="24"/>
          <w:szCs w:val="28"/>
        </w:rPr>
        <w:t>га</w:t>
      </w:r>
      <w:proofErr w:type="gramEnd"/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1082"/>
        <w:gridCol w:w="992"/>
        <w:gridCol w:w="992"/>
        <w:gridCol w:w="1134"/>
        <w:gridCol w:w="992"/>
        <w:gridCol w:w="851"/>
        <w:gridCol w:w="1275"/>
        <w:gridCol w:w="993"/>
        <w:gridCol w:w="1275"/>
        <w:gridCol w:w="993"/>
        <w:gridCol w:w="1841"/>
        <w:gridCol w:w="993"/>
      </w:tblGrid>
      <w:tr w:rsidR="000B2AAC" w:rsidRPr="00B62D7E" w:rsidTr="000B2AAC"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железнодорожного транспорта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автомобильного транспорта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водного транспорта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 воздушного транспорта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Земли</w:t>
            </w:r>
          </w:p>
          <w:p w:rsidR="000B2AAC" w:rsidRPr="00B62D7E" w:rsidRDefault="000B2AAC" w:rsidP="00A4384B">
            <w:pPr>
              <w:pStyle w:val="Table0"/>
            </w:pPr>
            <w:r w:rsidRPr="00B62D7E">
              <w:t>трубопроводного транспорта</w:t>
            </w:r>
          </w:p>
        </w:tc>
      </w:tr>
      <w:tr w:rsidR="000B2AAC" w:rsidRPr="00B62D7E" w:rsidTr="000B2AAC">
        <w:trPr>
          <w:cantSplit/>
          <w:trHeight w:val="43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proofErr w:type="gramStart"/>
            <w:r w:rsidRPr="00B62D7E">
              <w:t>ж</w:t>
            </w:r>
            <w:proofErr w:type="gramEnd"/>
            <w:r w:rsidRPr="00B62D7E">
              <w:t>/д станции и др. объекты ж/д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склады, погрузо-разгрузочные площадки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оказание пассажирам услуг коммерческого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автодороги, их конструктивные элементы и дорожные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автостанции, объекты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proofErr w:type="gramStart"/>
            <w:r w:rsidRPr="00B62D7E">
              <w:t>объекты дорожного сервиса (автостоянки, автозаправки, тех. обслуживание, объекты торговли), наружная реклама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0"/>
            </w:pPr>
            <w:r w:rsidRPr="00B62D7E">
              <w:t>порты, причалы, пристани, гидротехнические 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выделение береговой полосы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объекты, необходимые для эксплуатации, содержания, строительства, реконструкции, ремонта объектов 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аэропорты, аэродромы, взлетно-посадочные полосы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объекты, необходимые для эксплуатации, содержания, строительства, реконструкции, ремонта объектов воздушного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proofErr w:type="spellStart"/>
            <w:r w:rsidRPr="00B62D7E">
              <w:t>нефте</w:t>
            </w:r>
            <w:proofErr w:type="spellEnd"/>
            <w:r w:rsidRPr="00B62D7E">
              <w:t>- и газопроводы и иные трубопроводы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объекты, необходимые для эксплуатации, содержания, строительства, реконструкции, ремонта объектов трубопроводного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охранные зоны</w:t>
            </w:r>
          </w:p>
        </w:tc>
      </w:tr>
      <w:tr w:rsidR="000B2AAC" w:rsidRPr="00B62D7E" w:rsidTr="000B2A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14</w:t>
            </w:r>
          </w:p>
        </w:tc>
      </w:tr>
      <w:tr w:rsidR="000B2AAC" w:rsidRPr="00B62D7E" w:rsidTr="000B2A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C" w:rsidRPr="00B62D7E" w:rsidRDefault="000B2AAC" w:rsidP="00A4384B">
            <w:pPr>
              <w:pStyle w:val="Tabl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448336,4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14888,0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18610,0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448336,4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24421,3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9640,0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36150,0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18900,0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33750,0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16682,4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26734,6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C" w:rsidRPr="00B62D7E" w:rsidRDefault="000B2AAC" w:rsidP="00A4384B">
            <w:pPr>
              <w:pStyle w:val="Table"/>
            </w:pPr>
            <w:r w:rsidRPr="00B62D7E">
              <w:t>1390,2</w:t>
            </w:r>
          </w:p>
        </w:tc>
      </w:tr>
    </w:tbl>
    <w:p w:rsidR="000B2AAC" w:rsidRPr="00B62D7E" w:rsidRDefault="000B2AAC" w:rsidP="000B2AAC">
      <w:pPr>
        <w:jc w:val="right"/>
        <w:rPr>
          <w:rFonts w:cs="Arial"/>
        </w:rPr>
      </w:pPr>
    </w:p>
    <w:p w:rsidR="001A6B03" w:rsidRDefault="001A6B03" w:rsidP="000B2AAC">
      <w:pPr>
        <w:rPr>
          <w:rFonts w:cs="Arial"/>
        </w:rPr>
      </w:pPr>
      <w:r>
        <w:rPr>
          <w:rFonts w:cs="Arial"/>
        </w:rPr>
        <w:br w:type="page"/>
      </w:r>
    </w:p>
    <w:p w:rsidR="001A6B03" w:rsidRDefault="001A6B03" w:rsidP="000B2AAC">
      <w:pPr>
        <w:rPr>
          <w:rFonts w:cs="Arial"/>
        </w:rPr>
      </w:pPr>
    </w:p>
    <w:p w:rsidR="001A6B03" w:rsidRDefault="001A6B03" w:rsidP="001A6B03">
      <w:pPr>
        <w:jc w:val="right"/>
      </w:pPr>
      <w:r w:rsidRPr="001A6B03">
        <w:t>Таблица 5</w:t>
      </w:r>
    </w:p>
    <w:p w:rsidR="001A6B03" w:rsidRDefault="001A6B03" w:rsidP="001A6B03">
      <w:pPr>
        <w:jc w:val="right"/>
      </w:pPr>
    </w:p>
    <w:p w:rsidR="001A6B03" w:rsidRPr="001A6B03" w:rsidRDefault="001A6B03" w:rsidP="001A6B03">
      <w:pPr>
        <w:jc w:val="right"/>
      </w:pPr>
      <w:bookmarkStart w:id="1" w:name="_GoBack"/>
      <w:bookmarkEnd w:id="1"/>
    </w:p>
    <w:p w:rsidR="001A6B03" w:rsidRPr="0058676F" w:rsidRDefault="001A6B03" w:rsidP="001A6B03">
      <w:pPr>
        <w:jc w:val="center"/>
        <w:rPr>
          <w:b/>
        </w:rPr>
      </w:pPr>
      <w:r w:rsidRPr="0058676F">
        <w:rPr>
          <w:b/>
        </w:rPr>
        <w:t xml:space="preserve">Базовый размер арендной платы за земельные участки, переданные в аренду в порядке переоформления юридическими лицами права постоянного (бессрочного) пользования земельными участками на право аренды, в соответствии с пунктом 2 статьи 3 Федерального закона от 25 октября 2001 года </w:t>
      </w:r>
      <w:hyperlink r:id="rId52" w:history="1">
        <w:r w:rsidR="00FC7502" w:rsidRPr="0058676F">
          <w:rPr>
            <w:rStyle w:val="a3"/>
            <w:b/>
          </w:rPr>
          <w:t xml:space="preserve">№ 137-ФЗ «О введении в действие </w:t>
        </w:r>
      </w:hyperlink>
      <w:r w:rsidRPr="0058676F">
        <w:rPr>
          <w:b/>
        </w:rPr>
        <w:t>Земельного кодекса Российской Федерации»</w:t>
      </w:r>
    </w:p>
    <w:p w:rsidR="001A6B03" w:rsidRPr="001A6B03" w:rsidRDefault="001A6B03" w:rsidP="001A6B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94"/>
        <w:gridCol w:w="4111"/>
      </w:tblGrid>
      <w:tr w:rsidR="001A6B03" w:rsidRPr="001A6B03" w:rsidTr="00493AFA">
        <w:tc>
          <w:tcPr>
            <w:tcW w:w="4786" w:type="dxa"/>
            <w:shd w:val="clear" w:color="auto" w:fill="auto"/>
          </w:tcPr>
          <w:p w:rsidR="001A6B03" w:rsidRPr="00493AFA" w:rsidRDefault="001A6B03" w:rsidP="001A6B03">
            <w:pPr>
              <w:rPr>
                <w:rFonts w:eastAsia="Calibri"/>
                <w:lang w:eastAsia="en-US"/>
              </w:rPr>
            </w:pPr>
            <w:r w:rsidRPr="00493AFA">
              <w:rPr>
                <w:rFonts w:eastAsia="Calibri"/>
                <w:lang w:eastAsia="en-US"/>
              </w:rPr>
              <w:t>Для земельного участка, изъятого из оборота или ограниченного в обороте</w:t>
            </w:r>
          </w:p>
        </w:tc>
        <w:tc>
          <w:tcPr>
            <w:tcW w:w="4394" w:type="dxa"/>
            <w:shd w:val="clear" w:color="auto" w:fill="auto"/>
          </w:tcPr>
          <w:p w:rsidR="001A6B03" w:rsidRPr="00493AFA" w:rsidRDefault="001A6B03" w:rsidP="001A6B03">
            <w:pPr>
              <w:rPr>
                <w:rFonts w:eastAsia="Calibri"/>
                <w:lang w:eastAsia="en-US"/>
              </w:rPr>
            </w:pPr>
            <w:r w:rsidRPr="00493AFA">
              <w:rPr>
                <w:rFonts w:eastAsia="Calibri"/>
                <w:lang w:eastAsia="en-US"/>
              </w:rPr>
              <w:t>Для земель сельскохозяйственного назначения</w:t>
            </w:r>
          </w:p>
        </w:tc>
        <w:tc>
          <w:tcPr>
            <w:tcW w:w="4111" w:type="dxa"/>
            <w:shd w:val="clear" w:color="auto" w:fill="auto"/>
          </w:tcPr>
          <w:p w:rsidR="001A6B03" w:rsidRPr="00493AFA" w:rsidRDefault="001A6B03" w:rsidP="001A6B03">
            <w:pPr>
              <w:rPr>
                <w:rFonts w:eastAsia="Calibri"/>
                <w:lang w:eastAsia="en-US"/>
              </w:rPr>
            </w:pPr>
            <w:r w:rsidRPr="00493AFA">
              <w:rPr>
                <w:rFonts w:eastAsia="Calibri"/>
                <w:lang w:eastAsia="en-US"/>
              </w:rPr>
              <w:t>В иных случаях</w:t>
            </w:r>
          </w:p>
        </w:tc>
      </w:tr>
      <w:tr w:rsidR="001A6B03" w:rsidRPr="001A6B03" w:rsidTr="00493AFA">
        <w:tc>
          <w:tcPr>
            <w:tcW w:w="4786" w:type="dxa"/>
            <w:shd w:val="clear" w:color="auto" w:fill="auto"/>
          </w:tcPr>
          <w:p w:rsidR="001A6B03" w:rsidRPr="00493AFA" w:rsidRDefault="001A6B03" w:rsidP="001A6B03">
            <w:pPr>
              <w:rPr>
                <w:rFonts w:eastAsia="Calibri"/>
                <w:lang w:eastAsia="en-US"/>
              </w:rPr>
            </w:pPr>
            <w:r w:rsidRPr="00493AFA">
              <w:rPr>
                <w:rFonts w:eastAsia="Calibri"/>
                <w:lang w:eastAsia="en-US"/>
              </w:rPr>
              <w:t>0,05</w:t>
            </w:r>
          </w:p>
        </w:tc>
        <w:tc>
          <w:tcPr>
            <w:tcW w:w="4394" w:type="dxa"/>
            <w:shd w:val="clear" w:color="auto" w:fill="auto"/>
          </w:tcPr>
          <w:p w:rsidR="001A6B03" w:rsidRPr="00493AFA" w:rsidRDefault="001A6B03" w:rsidP="001A6B03">
            <w:pPr>
              <w:rPr>
                <w:rFonts w:eastAsia="Calibri"/>
                <w:lang w:eastAsia="en-US"/>
              </w:rPr>
            </w:pPr>
            <w:r w:rsidRPr="00493AFA">
              <w:rPr>
                <w:rFonts w:eastAsia="Calibri"/>
                <w:lang w:eastAsia="en-US"/>
              </w:rPr>
              <w:t>0,3</w:t>
            </w:r>
          </w:p>
        </w:tc>
        <w:tc>
          <w:tcPr>
            <w:tcW w:w="4111" w:type="dxa"/>
            <w:shd w:val="clear" w:color="auto" w:fill="auto"/>
          </w:tcPr>
          <w:p w:rsidR="001A6B03" w:rsidRPr="00493AFA" w:rsidRDefault="001A6B03" w:rsidP="001A6B03">
            <w:pPr>
              <w:rPr>
                <w:rFonts w:eastAsia="Calibri"/>
                <w:lang w:eastAsia="en-US"/>
              </w:rPr>
            </w:pPr>
            <w:r w:rsidRPr="00493AFA">
              <w:rPr>
                <w:rFonts w:eastAsia="Calibri"/>
                <w:lang w:eastAsia="en-US"/>
              </w:rPr>
              <w:t>0,06</w:t>
            </w:r>
          </w:p>
        </w:tc>
      </w:tr>
    </w:tbl>
    <w:p w:rsidR="001A6B03" w:rsidRPr="00B62D7E" w:rsidRDefault="001A6B03" w:rsidP="00084A10">
      <w:pPr>
        <w:ind w:firstLine="0"/>
        <w:rPr>
          <w:rFonts w:cs="Arial"/>
        </w:rPr>
        <w:sectPr w:rsidR="001A6B03" w:rsidRPr="00B62D7E" w:rsidSect="000B2AAC">
          <w:pgSz w:w="16838" w:h="11906" w:orient="landscape"/>
          <w:pgMar w:top="1418" w:right="1134" w:bottom="567" w:left="1134" w:header="709" w:footer="709" w:gutter="0"/>
          <w:cols w:space="720"/>
          <w:titlePg/>
          <w:docGrid w:linePitch="326"/>
        </w:sectPr>
      </w:pPr>
    </w:p>
    <w:p w:rsidR="00906CF6" w:rsidRPr="00B62D7E" w:rsidRDefault="00906CF6" w:rsidP="00084A10">
      <w:pPr>
        <w:ind w:firstLine="0"/>
        <w:rPr>
          <w:rFonts w:cs="Arial"/>
        </w:rPr>
      </w:pPr>
    </w:p>
    <w:sectPr w:rsidR="00906CF6" w:rsidRPr="00B62D7E" w:rsidSect="00906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46" w:rsidRDefault="00AA6746" w:rsidP="000B2AAC">
      <w:r>
        <w:separator/>
      </w:r>
    </w:p>
  </w:endnote>
  <w:endnote w:type="continuationSeparator" w:id="0">
    <w:p w:rsidR="00AA6746" w:rsidRDefault="00AA6746" w:rsidP="000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61" w:rsidRDefault="00E659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61" w:rsidRDefault="00E659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61" w:rsidRDefault="00E659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46" w:rsidRDefault="00AA6746" w:rsidP="000B2AAC">
      <w:r>
        <w:separator/>
      </w:r>
    </w:p>
  </w:footnote>
  <w:footnote w:type="continuationSeparator" w:id="0">
    <w:p w:rsidR="00AA6746" w:rsidRDefault="00AA6746" w:rsidP="000B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61" w:rsidRDefault="00E659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61" w:rsidRDefault="00E659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61" w:rsidRDefault="00E659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6"/>
    <w:rsid w:val="00084A10"/>
    <w:rsid w:val="000B2AAC"/>
    <w:rsid w:val="001A6B03"/>
    <w:rsid w:val="001B7456"/>
    <w:rsid w:val="001C262A"/>
    <w:rsid w:val="001C266F"/>
    <w:rsid w:val="0021621F"/>
    <w:rsid w:val="00334D13"/>
    <w:rsid w:val="00350941"/>
    <w:rsid w:val="003E06BA"/>
    <w:rsid w:val="004118A7"/>
    <w:rsid w:val="0043677A"/>
    <w:rsid w:val="00493AFA"/>
    <w:rsid w:val="0058676F"/>
    <w:rsid w:val="005A0E46"/>
    <w:rsid w:val="005B4D0F"/>
    <w:rsid w:val="00635ABD"/>
    <w:rsid w:val="00906CF6"/>
    <w:rsid w:val="00A4384B"/>
    <w:rsid w:val="00A82105"/>
    <w:rsid w:val="00A82C05"/>
    <w:rsid w:val="00AA6746"/>
    <w:rsid w:val="00AF7D27"/>
    <w:rsid w:val="00B048E9"/>
    <w:rsid w:val="00B62D7E"/>
    <w:rsid w:val="00C841B6"/>
    <w:rsid w:val="00D669AF"/>
    <w:rsid w:val="00DD38E9"/>
    <w:rsid w:val="00E65961"/>
    <w:rsid w:val="00E842A3"/>
    <w:rsid w:val="00EA521C"/>
    <w:rsid w:val="00EB56F8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8676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67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67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67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67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67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676F"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paragraph" w:customStyle="1" w:styleId="ConsPlusNormal">
    <w:name w:val="ConsPlusNormal"/>
    <w:rsid w:val="000B2A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58676F"/>
    <w:rPr>
      <w:color w:val="0000FF"/>
      <w:u w:val="none"/>
    </w:rPr>
  </w:style>
  <w:style w:type="paragraph" w:styleId="a4">
    <w:name w:val="header"/>
    <w:basedOn w:val="a"/>
    <w:link w:val="a5"/>
    <w:uiPriority w:val="99"/>
    <w:rsid w:val="000B2A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AAC"/>
    <w:rPr>
      <w:sz w:val="24"/>
      <w:szCs w:val="24"/>
    </w:rPr>
  </w:style>
  <w:style w:type="paragraph" w:styleId="a6">
    <w:name w:val="footer"/>
    <w:basedOn w:val="a"/>
    <w:link w:val="a7"/>
    <w:rsid w:val="000B2A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B2AAC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A4384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384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438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384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67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8676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A4384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67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676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676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676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384B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customStyle="1" w:styleId="11">
    <w:name w:val="Сетка таблицы1"/>
    <w:basedOn w:val="a1"/>
    <w:next w:val="aa"/>
    <w:uiPriority w:val="59"/>
    <w:rsid w:val="001A6B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A6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1A6B0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8676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67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67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67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67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67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676F"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paragraph" w:customStyle="1" w:styleId="ConsPlusNormal">
    <w:name w:val="ConsPlusNormal"/>
    <w:rsid w:val="000B2A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58676F"/>
    <w:rPr>
      <w:color w:val="0000FF"/>
      <w:u w:val="none"/>
    </w:rPr>
  </w:style>
  <w:style w:type="paragraph" w:styleId="a4">
    <w:name w:val="header"/>
    <w:basedOn w:val="a"/>
    <w:link w:val="a5"/>
    <w:uiPriority w:val="99"/>
    <w:rsid w:val="000B2A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AAC"/>
    <w:rPr>
      <w:sz w:val="24"/>
      <w:szCs w:val="24"/>
    </w:rPr>
  </w:style>
  <w:style w:type="paragraph" w:styleId="a6">
    <w:name w:val="footer"/>
    <w:basedOn w:val="a"/>
    <w:link w:val="a7"/>
    <w:rsid w:val="000B2A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B2AAC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A4384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384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438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384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67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8676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A4384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67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676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676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676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4384B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customStyle="1" w:styleId="11">
    <w:name w:val="Сетка таблицы1"/>
    <w:basedOn w:val="a1"/>
    <w:next w:val="aa"/>
    <w:uiPriority w:val="59"/>
    <w:rsid w:val="001A6B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A6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1A6B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WIN-K62D85HMUER\..\..\..\..\..\content\act\ed9adaed-1374-498f-822a-b042a5b1d6a8.doc" TargetMode="External"/><Relationship Id="rId18" Type="http://schemas.openxmlformats.org/officeDocument/2006/relationships/hyperlink" Target="file:///C:\content\act\1a196cf4-215a-44a9-9493-7bc0dc2f9a01.html" TargetMode="External"/><Relationship Id="rId26" Type="http://schemas.openxmlformats.org/officeDocument/2006/relationships/hyperlink" Target="file:///\\WIN-K62D85HMUER\content\act\825b068d-f95a-4919-8fb7-de1ebc2fab92.doc" TargetMode="External"/><Relationship Id="rId39" Type="http://schemas.openxmlformats.org/officeDocument/2006/relationships/hyperlink" Target="file:///\\WIN-K62D85HMUER\content\act\825b068d-f95a-4919-8fb7-de1ebc2fab92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1B897EAB25CC04826A3F91AEEF2530BA9E207EAA90DD09B90EF65C89785A2E58973586819EE8FE124C1FABD7F11D59EDFC88D2ACT2mCF" TargetMode="External"/><Relationship Id="rId34" Type="http://schemas.openxmlformats.org/officeDocument/2006/relationships/hyperlink" Target="file:///\\WIN-K62D85HMUER\content\act\825b068d-f95a-4919-8fb7-de1ebc2fab92.doc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yperlink" Target="file:///C:\content\act\3a3f75a4-03e9-408a-a3ad-618549770cc6.docx" TargetMode="External"/><Relationship Id="rId7" Type="http://schemas.openxmlformats.org/officeDocument/2006/relationships/hyperlink" Target="file:///\\WIN-K62D85HMUER\content\act\825b068d-f95a-4919-8fb7-de1ebc2fab92.doc" TargetMode="External"/><Relationship Id="rId12" Type="http://schemas.openxmlformats.org/officeDocument/2006/relationships/hyperlink" Target="file:///\\WIN-K62D85HMUER\..\..\..\..\..\content\act\8f21b21c-a408-42c4-b9fe-a939b863c84a.html" TargetMode="External"/><Relationship Id="rId17" Type="http://schemas.openxmlformats.org/officeDocument/2006/relationships/hyperlink" Target="file:///C:\content\act\5d14ff2c-fa85-4aa4-a1f0-745f5fe3b515.html" TargetMode="External"/><Relationship Id="rId25" Type="http://schemas.openxmlformats.org/officeDocument/2006/relationships/hyperlink" Target="file:///C:\content\act\3a3f75a4-03e9-408a-a3ad-618549770cc6.docx" TargetMode="External"/><Relationship Id="rId33" Type="http://schemas.openxmlformats.org/officeDocument/2006/relationships/hyperlink" Target="file:///\\WIN-K62D85HMUER\..\..\..\..\..\Documents%20and%20Settings\LomakovaOD.ADMBER2010\Local%20Settings\Temporary%20Internet%20Files\Content.Outlook\XYMDK0KA\&#1040;&#1088;&#1077;&#1085;&#1076;&#1085;&#1072;&#1103;%20&#1087;&#1083;&#1072;&#1090;&#1072;%20&#1084;&#1091;&#1085;&#1080;&#1094;&#1080;&#1087;&#1072;&#1083;&#1100;&#1085;&#1086;&#1081;%20&#1089;&#1086;&#1073;&#1089;&#1090;&#1074;&#1077;&#1085;&#1085;&#1086;&#1089;&#1090;&#1080;%20&#1085;&#1072;%20&#1079;&#1077;&#1084;&#1083;&#1103;&#1093;%20&#1087;&#1088;&#1086;&#1084;%20.doc" TargetMode="External"/><Relationship Id="rId38" Type="http://schemas.openxmlformats.org/officeDocument/2006/relationships/hyperlink" Target="file:///C:\content\act\2366a7a6-b5a7-426b-9dd6-eb518e4426ee.html" TargetMode="External"/><Relationship Id="rId46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file:///C:\content\act\6154821e-ce03-4a8f-be7b-f2da792a62de.html" TargetMode="External"/><Relationship Id="rId20" Type="http://schemas.openxmlformats.org/officeDocument/2006/relationships/hyperlink" Target="file:///\\WIN-K62D85HMUER\content\act\a4207afa-b981-40eb-a14c-02f7e6085d1d.doc" TargetMode="External"/><Relationship Id="rId29" Type="http://schemas.openxmlformats.org/officeDocument/2006/relationships/hyperlink" Target="file:///\\WIN-K62D85HMUER\content\act\a4207afa-b981-40eb-a14c-02f7e6085d1d.doc" TargetMode="External"/><Relationship Id="rId41" Type="http://schemas.openxmlformats.org/officeDocument/2006/relationships/hyperlink" Target="file:///\\WIN-K62D85HMUER\..\..\..\..\..\Documents%20and%20Settings\LomakovaOD.ADMBER2010\Local%20Settings\Temporary%20Internet%20Files\Content.Outlook\XYMDK0KA\&#1040;&#1088;&#1077;&#1085;&#1076;&#1085;&#1072;&#1103;%20&#1087;&#1083;&#1072;&#1090;&#1072;%20&#1084;&#1091;&#1085;&#1080;&#1094;&#1080;&#1087;&#1072;&#1083;&#1100;&#1085;&#1086;&#1081;%20&#1089;&#1086;&#1073;&#1089;&#1090;&#1074;&#1077;&#1085;&#1085;&#1086;&#1089;&#1090;&#1080;%20&#1085;&#1072;%20&#1079;&#1077;&#1084;&#1083;&#1103;&#1093;%20&#1087;&#1088;&#1086;&#1084;%20.do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WIN-K62D85HMUER\..\..\..\..\..\content\act\9cf2f1c3-393d-4051-a52d-9923b0e51c0c.html" TargetMode="External"/><Relationship Id="rId24" Type="http://schemas.openxmlformats.org/officeDocument/2006/relationships/hyperlink" Target="file:///C:\content\act\819e429d-7874-4193-afbd-e683538d976c.html" TargetMode="External"/><Relationship Id="rId32" Type="http://schemas.openxmlformats.org/officeDocument/2006/relationships/hyperlink" Target="file:///\\WIN-K62D85HMUER\..\..\..\..\..\Documents%20and%20Settings\LomakovaOD.ADMBER2010\Local%20Settings\Temporary%20Internet%20Files\Content.Outlook\XYMDK0KA\&#1040;&#1088;&#1077;&#1085;&#1076;&#1085;&#1072;&#1103;%20&#1087;&#1083;&#1072;&#1090;&#1072;%20&#1084;&#1091;&#1085;&#1080;&#1094;&#1080;&#1087;&#1072;&#1083;&#1100;&#1085;&#1086;&#1081;%20&#1089;&#1086;&#1073;&#1089;&#1090;&#1074;&#1077;&#1085;&#1085;&#1086;&#1089;&#1090;&#1080;%20&#1085;&#1072;%20&#1079;&#1077;&#1084;&#1083;&#1103;&#1093;%20&#1087;&#1088;&#1086;&#1084;%20.doc" TargetMode="External"/><Relationship Id="rId37" Type="http://schemas.openxmlformats.org/officeDocument/2006/relationships/hyperlink" Target="file:///C:\content\act\3a3f75a4-03e9-408a-a3ad-618549770cc6.docx" TargetMode="External"/><Relationship Id="rId40" Type="http://schemas.openxmlformats.org/officeDocument/2006/relationships/hyperlink" Target="file:///\\WIN-K62D85HMUER\..\..\..\..\..\Documents%20and%20Settings\LomakovaOD.ADMBER2010\Local%20Settings\Temporary%20Internet%20Files\Content.Outlook\XYMDK0KA\&#1040;&#1088;&#1077;&#1085;&#1076;&#1085;&#1072;&#1103;%20&#1087;&#1083;&#1072;&#1090;&#1072;%20&#1084;&#1091;&#1085;&#1080;&#1094;&#1080;&#1087;&#1072;&#1083;&#1100;&#1085;&#1086;&#1081;%20&#1089;&#1086;&#1073;&#1089;&#1090;&#1074;&#1077;&#1085;&#1085;&#1086;&#1089;&#1090;&#1080;%20&#1085;&#1072;%20&#1079;&#1077;&#1084;&#1083;&#1103;&#1093;%20&#1087;&#1088;&#1086;&#1084;%20.doc" TargetMode="External"/><Relationship Id="rId45" Type="http://schemas.openxmlformats.org/officeDocument/2006/relationships/footer" Target="footer2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\\WIN-K62D85HMUER\..\..\..\..\..\content\edition\a770ffb5-10b3-4502-ac13-d57d76e90ece.doc" TargetMode="External"/><Relationship Id="rId23" Type="http://schemas.openxmlformats.org/officeDocument/2006/relationships/hyperlink" Target="consultantplus://offline/ref=231B897EAB25CC04826A3F91AEEF2530BA9E207DAD9DDD09B90EF65C89785A2E58973581819FE8FE124C1FABD7F11D59EDFC88D2ACT2mCF" TargetMode="External"/><Relationship Id="rId28" Type="http://schemas.openxmlformats.org/officeDocument/2006/relationships/hyperlink" Target="file:///\\WIN-K62D85HMUER\content\act\a4207afa-b981-40eb-a14c-02f7e6085d1d.doc" TargetMode="External"/><Relationship Id="rId36" Type="http://schemas.openxmlformats.org/officeDocument/2006/relationships/hyperlink" Target="file:///C:\content\act\313ae05c-60d9-4f9e-8a34-d942808694a8.html" TargetMode="External"/><Relationship Id="rId49" Type="http://schemas.openxmlformats.org/officeDocument/2006/relationships/hyperlink" Target="consultantplus://offline/ref=2BB94C680295A0A81725D52C0FF2143C3F435F5A0915ABF5E170DC47B8D5C56163533822088B08EB57BB4EB218C2B300F0848E10E3C92C443B3060CB34t3F" TargetMode="External"/><Relationship Id="rId10" Type="http://schemas.openxmlformats.org/officeDocument/2006/relationships/hyperlink" Target="file:///C:\content\act\3a3f75a4-03e9-408a-a3ad-618549770cc6.docx" TargetMode="External"/><Relationship Id="rId19" Type="http://schemas.openxmlformats.org/officeDocument/2006/relationships/hyperlink" Target="file:///\\WIN-K62D85HMUER\content\act\825b068d-f95a-4919-8fb7-de1ebc2fab92.doc" TargetMode="External"/><Relationship Id="rId31" Type="http://schemas.openxmlformats.org/officeDocument/2006/relationships/hyperlink" Target="file:///\\WIN-K62D85HMUER\..\..\..\..\..\content\act\9cf2f1c3-393d-4051-a52d-9923b0e51c0c.html" TargetMode="External"/><Relationship Id="rId44" Type="http://schemas.openxmlformats.org/officeDocument/2006/relationships/footer" Target="footer1.xml"/><Relationship Id="rId52" Type="http://schemas.openxmlformats.org/officeDocument/2006/relationships/hyperlink" Target="file:///C:\content\act\819e429d-7874-4193-afbd-e683538d976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WIN-K62D85HMUER\content\act\a4207afa-b981-40eb-a14c-02f7e6085d1d.doc" TargetMode="External"/><Relationship Id="rId14" Type="http://schemas.openxmlformats.org/officeDocument/2006/relationships/hyperlink" Target="file:///\\WIN-K62D85HMUER\..\..\..\..\..\content\act\4eb8c388-2668-4b08-b52f-97f6c1e45b1c.doc" TargetMode="External"/><Relationship Id="rId22" Type="http://schemas.openxmlformats.org/officeDocument/2006/relationships/hyperlink" Target="file:///C:\content\act\9cf2f1c3-393d-4051-a52d-9923b0e51c0c.html" TargetMode="External"/><Relationship Id="rId27" Type="http://schemas.openxmlformats.org/officeDocument/2006/relationships/hyperlink" Target="file:///C:\content\act\819e429d-7874-4193-afbd-e683538d976c.html" TargetMode="External"/><Relationship Id="rId30" Type="http://schemas.openxmlformats.org/officeDocument/2006/relationships/hyperlink" Target="file:///\\WIN-K62D85HMUER\content\act\825b068d-f95a-4919-8fb7-de1ebc2fab92.doc" TargetMode="External"/><Relationship Id="rId35" Type="http://schemas.openxmlformats.org/officeDocument/2006/relationships/hyperlink" Target="consultantplus://offline/ref=5E51EAECC3F7647C015621975213DBF7AD77D23A0DAB5BA4B41360E52D1B4DDBB036F3E549E9650D668C1BDE2B676348D7029CD5DC0A5C4DV3o9F" TargetMode="External"/><Relationship Id="rId43" Type="http://schemas.openxmlformats.org/officeDocument/2006/relationships/header" Target="header2.xml"/><Relationship Id="rId48" Type="http://schemas.openxmlformats.org/officeDocument/2006/relationships/hyperlink" Target="file:///\\WIN-K62D85HMUER\content\act\825b068d-f95a-4919-8fb7-de1ebc2fab92.doc" TargetMode="External"/><Relationship Id="rId8" Type="http://schemas.openxmlformats.org/officeDocument/2006/relationships/hyperlink" Target="file:///\\WIN-K62D85HMUER\content\act\825b068d-f95a-4919-8fb7-de1ebc2fab92.doc" TargetMode="External"/><Relationship Id="rId51" Type="http://schemas.openxmlformats.org/officeDocument/2006/relationships/hyperlink" Target="file:///\\WIN-K62D85HMUER\..\..\..\..\..\Documents%20and%20Settings\LomakovaOD.ADMBER2010\Local%20Settings\Temporary%20Internet%20Files\Content.Outlook\XYMDK0KA\&#1040;&#1088;&#1077;&#1085;&#1076;&#1085;&#1072;&#1103;%20&#1087;&#1083;&#1072;&#1090;&#1072;%20&#1084;&#1091;&#1085;&#1080;&#1094;&#1080;&#1087;&#1072;&#1083;&#1100;&#1085;&#1086;&#1081;%20&#1089;&#1086;&#1073;&#1089;&#1090;&#1074;&#1077;&#1085;&#1085;&#1086;&#1089;&#1090;&#1080;%20&#1085;&#1072;%20&#1079;&#1077;&#1084;&#1083;&#1103;&#1093;%20&#1087;&#1088;&#1086;&#1084;%2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30265</CharactersWithSpaces>
  <SharedDoc>false</SharedDoc>
  <HLinks>
    <vt:vector size="156" baseType="variant">
      <vt:variant>
        <vt:i4>6751292</vt:i4>
      </vt:variant>
      <vt:variant>
        <vt:i4>75</vt:i4>
      </vt:variant>
      <vt:variant>
        <vt:i4>0</vt:i4>
      </vt:variant>
      <vt:variant>
        <vt:i4>5</vt:i4>
      </vt:variant>
      <vt:variant>
        <vt:lpwstr>\\WIN-K62D85HMUER\..\..\..\..\..\Documents and Settings\LomakovaOD.ADMBER2010\Local Settings\Temporary Internet Files\Content.Outlook\XYMDK0KA\Арендная плата муниципальной собственности на землях пром .doc</vt:lpwstr>
      </vt:variant>
      <vt:variant>
        <vt:lpwstr>P2328</vt:lpwstr>
      </vt:variant>
      <vt:variant>
        <vt:i4>6553687</vt:i4>
      </vt:variant>
      <vt:variant>
        <vt:i4>72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5309455</vt:i4>
      </vt:variant>
      <vt:variant>
        <vt:i4>69</vt:i4>
      </vt:variant>
      <vt:variant>
        <vt:i4>0</vt:i4>
      </vt:variant>
      <vt:variant>
        <vt:i4>5</vt:i4>
      </vt:variant>
      <vt:variant>
        <vt:lpwstr>\\WIN-K62D85HMUER\..\..\..\..\..\Documents and Settings\LomakovaOD.ADMBER2010\Local Settings\Temporary Internet Files\Content.Outlook\XYMDK0KA\Арендная плата муниципальной собственности на землях пром .doc</vt:lpwstr>
      </vt:variant>
      <vt:variant>
        <vt:lpwstr>P65</vt:lpwstr>
      </vt:variant>
      <vt:variant>
        <vt:i4>5374991</vt:i4>
      </vt:variant>
      <vt:variant>
        <vt:i4>66</vt:i4>
      </vt:variant>
      <vt:variant>
        <vt:i4>0</vt:i4>
      </vt:variant>
      <vt:variant>
        <vt:i4>5</vt:i4>
      </vt:variant>
      <vt:variant>
        <vt:lpwstr>\\WIN-K62D85HMUER\..\..\..\..\..\Documents and Settings\LomakovaOD.ADMBER2010\Local Settings\Temporary Internet Files\Content.Outlook\XYMDK0KA\Арендная плата муниципальной собственности на землях пром .doc</vt:lpwstr>
      </vt:variant>
      <vt:variant>
        <vt:lpwstr>P57</vt:lpwstr>
      </vt:variant>
      <vt:variant>
        <vt:i4>6553687</vt:i4>
      </vt:variant>
      <vt:variant>
        <vt:i4>63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5309455</vt:i4>
      </vt:variant>
      <vt:variant>
        <vt:i4>60</vt:i4>
      </vt:variant>
      <vt:variant>
        <vt:i4>0</vt:i4>
      </vt:variant>
      <vt:variant>
        <vt:i4>5</vt:i4>
      </vt:variant>
      <vt:variant>
        <vt:lpwstr>\\WIN-K62D85HMUER\..\..\..\..\..\Documents and Settings\LomakovaOD.ADMBER2010\Local Settings\Temporary Internet Files\Content.Outlook\XYMDK0KA\Арендная плата муниципальной собственности на землях пром .doc</vt:lpwstr>
      </vt:variant>
      <vt:variant>
        <vt:lpwstr>P65</vt:lpwstr>
      </vt:variant>
      <vt:variant>
        <vt:i4>6553687</vt:i4>
      </vt:variant>
      <vt:variant>
        <vt:i4>57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5309455</vt:i4>
      </vt:variant>
      <vt:variant>
        <vt:i4>54</vt:i4>
      </vt:variant>
      <vt:variant>
        <vt:i4>0</vt:i4>
      </vt:variant>
      <vt:variant>
        <vt:i4>5</vt:i4>
      </vt:variant>
      <vt:variant>
        <vt:lpwstr>\\WIN-K62D85HMUER\..\..\..\..\..\Documents and Settings\LomakovaOD.ADMBER2010\Local Settings\Temporary Internet Files\Content.Outlook\XYMDK0KA\Арендная плата муниципальной собственности на землях пром .doc</vt:lpwstr>
      </vt:variant>
      <vt:variant>
        <vt:lpwstr>P65</vt:lpwstr>
      </vt:variant>
      <vt:variant>
        <vt:i4>5440527</vt:i4>
      </vt:variant>
      <vt:variant>
        <vt:i4>51</vt:i4>
      </vt:variant>
      <vt:variant>
        <vt:i4>0</vt:i4>
      </vt:variant>
      <vt:variant>
        <vt:i4>5</vt:i4>
      </vt:variant>
      <vt:variant>
        <vt:lpwstr>\\WIN-K62D85HMUER\..\..\..\..\..\Documents and Settings\LomakovaOD.ADMBER2010\Local Settings\Temporary Internet Files\Content.Outlook\XYMDK0KA\Арендная плата муниципальной собственности на землях пром .doc</vt:lpwstr>
      </vt:variant>
      <vt:variant>
        <vt:lpwstr>P49</vt:lpwstr>
      </vt:variant>
      <vt:variant>
        <vt:i4>6291492</vt:i4>
      </vt:variant>
      <vt:variant>
        <vt:i4>48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6553687</vt:i4>
      </vt:variant>
      <vt:variant>
        <vt:i4>45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6815757</vt:i4>
      </vt:variant>
      <vt:variant>
        <vt:i4>42</vt:i4>
      </vt:variant>
      <vt:variant>
        <vt:i4>0</vt:i4>
      </vt:variant>
      <vt:variant>
        <vt:i4>5</vt:i4>
      </vt:variant>
      <vt:variant>
        <vt:lpwstr>\\WIN-K62D85HMUER\content\act\a4207afa-b981-40eb-a14c-02f7e6085d1d.doc</vt:lpwstr>
      </vt:variant>
      <vt:variant>
        <vt:lpwstr/>
      </vt:variant>
      <vt:variant>
        <vt:i4>6815757</vt:i4>
      </vt:variant>
      <vt:variant>
        <vt:i4>39</vt:i4>
      </vt:variant>
      <vt:variant>
        <vt:i4>0</vt:i4>
      </vt:variant>
      <vt:variant>
        <vt:i4>5</vt:i4>
      </vt:variant>
      <vt:variant>
        <vt:lpwstr>\\WIN-K62D85HMUER\content\act\a4207afa-b981-40eb-a14c-02f7e6085d1d.doc</vt:lpwstr>
      </vt:variant>
      <vt:variant>
        <vt:lpwstr/>
      </vt:variant>
      <vt:variant>
        <vt:i4>6553687</vt:i4>
      </vt:variant>
      <vt:variant>
        <vt:i4>36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6291492</vt:i4>
      </vt:variant>
      <vt:variant>
        <vt:i4>33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4259844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consultantplus://offline/ref=E4D11F858E9325CE968D7DED75C5DC06BD2F5AAAE222E126B4B8C1901DD58BA36137A6749438O2J</vt:lpwstr>
      </vt:variant>
      <vt:variant>
        <vt:lpwstr/>
      </vt:variant>
      <vt:variant>
        <vt:i4>6815757</vt:i4>
      </vt:variant>
      <vt:variant>
        <vt:i4>27</vt:i4>
      </vt:variant>
      <vt:variant>
        <vt:i4>0</vt:i4>
      </vt:variant>
      <vt:variant>
        <vt:i4>5</vt:i4>
      </vt:variant>
      <vt:variant>
        <vt:lpwstr>\\WIN-K62D85HMUER\content\act\a4207afa-b981-40eb-a14c-02f7e6085d1d.doc</vt:lpwstr>
      </vt:variant>
      <vt:variant>
        <vt:lpwstr/>
      </vt:variant>
      <vt:variant>
        <vt:i4>6553687</vt:i4>
      </vt:variant>
      <vt:variant>
        <vt:i4>24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71369837</vt:i4>
      </vt:variant>
      <vt:variant>
        <vt:i4>21</vt:i4>
      </vt:variant>
      <vt:variant>
        <vt:i4>0</vt:i4>
      </vt:variant>
      <vt:variant>
        <vt:i4>5</vt:i4>
      </vt:variant>
      <vt:variant>
        <vt:lpwstr>\\WIN-K62D85HMUER\..\..\..\..\..\content\edition\a770ffb5-10b3-4502-ac13-d57d76e90ece.doc</vt:lpwstr>
      </vt:variant>
      <vt:variant>
        <vt:lpwstr>приложение</vt:lpwstr>
      </vt:variant>
      <vt:variant>
        <vt:i4>4456470</vt:i4>
      </vt:variant>
      <vt:variant>
        <vt:i4>18</vt:i4>
      </vt:variant>
      <vt:variant>
        <vt:i4>0</vt:i4>
      </vt:variant>
      <vt:variant>
        <vt:i4>5</vt:i4>
      </vt:variant>
      <vt:variant>
        <vt:lpwstr>\\WIN-K62D85HMUER\..\..\..\..\..\content\act\4eb8c388-2668-4b08-b52f-97f6c1e45b1c.doc</vt:lpwstr>
      </vt:variant>
      <vt:variant>
        <vt:lpwstr/>
      </vt:variant>
      <vt:variant>
        <vt:i4>1572880</vt:i4>
      </vt:variant>
      <vt:variant>
        <vt:i4>15</vt:i4>
      </vt:variant>
      <vt:variant>
        <vt:i4>0</vt:i4>
      </vt:variant>
      <vt:variant>
        <vt:i4>5</vt:i4>
      </vt:variant>
      <vt:variant>
        <vt:lpwstr>\\WIN-K62D85HMUER\..\..\..\..\..\content\act\ed9adaed-1374-498f-822a-b042a5b1d6a8.doc</vt:lpwstr>
      </vt:variant>
      <vt:variant>
        <vt:lpwstr/>
      </vt:variant>
      <vt:variant>
        <vt:i4>3473453</vt:i4>
      </vt:variant>
      <vt:variant>
        <vt:i4>12</vt:i4>
      </vt:variant>
      <vt:variant>
        <vt:i4>0</vt:i4>
      </vt:variant>
      <vt:variant>
        <vt:i4>5</vt:i4>
      </vt:variant>
      <vt:variant>
        <vt:lpwstr>\\WIN-K62D85HMUER\..\..\..\..\..\content\act\8f21b21c-a408-42c4-b9fe-a939b863c84a.html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\\WIN-K62D85HMUER\..\..\..\..\..\content\act\9cf2f1c3-393d-4051-a52d-9923b0e51c0c.html</vt:lpwstr>
      </vt:variant>
      <vt:variant>
        <vt:lpwstr/>
      </vt:variant>
      <vt:variant>
        <vt:i4>6815757</vt:i4>
      </vt:variant>
      <vt:variant>
        <vt:i4>6</vt:i4>
      </vt:variant>
      <vt:variant>
        <vt:i4>0</vt:i4>
      </vt:variant>
      <vt:variant>
        <vt:i4>5</vt:i4>
      </vt:variant>
      <vt:variant>
        <vt:lpwstr>\\WIN-K62D85HMUER\content\act\a4207afa-b981-40eb-a14c-02f7e6085d1d.doc</vt:lpwstr>
      </vt:variant>
      <vt:variant>
        <vt:lpwstr/>
      </vt:variant>
      <vt:variant>
        <vt:i4>6553687</vt:i4>
      </vt:variant>
      <vt:variant>
        <vt:i4>3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  <vt:variant>
        <vt:i4>6553687</vt:i4>
      </vt:variant>
      <vt:variant>
        <vt:i4>0</vt:i4>
      </vt:variant>
      <vt:variant>
        <vt:i4>0</vt:i4>
      </vt:variant>
      <vt:variant>
        <vt:i4>5</vt:i4>
      </vt:variant>
      <vt:variant>
        <vt:lpwstr>\\WIN-K62D85HMUER\content\act\825b068d-f95a-4919-8fb7-de1ebc2fab92.doc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Пользователь</cp:lastModifiedBy>
  <cp:revision>2</cp:revision>
  <cp:lastPrinted>2015-09-11T09:20:00Z</cp:lastPrinted>
  <dcterms:created xsi:type="dcterms:W3CDTF">2022-11-24T07:42:00Z</dcterms:created>
  <dcterms:modified xsi:type="dcterms:W3CDTF">2022-11-24T07:42:00Z</dcterms:modified>
</cp:coreProperties>
</file>