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F6" w:rsidRPr="002C6202" w:rsidRDefault="00906CF6" w:rsidP="002C6202">
      <w:pPr>
        <w:ind w:left="567" w:firstLine="0"/>
      </w:pPr>
    </w:p>
    <w:p w:rsidR="00906CF6" w:rsidRPr="002C6202" w:rsidRDefault="00906CF6" w:rsidP="002C6202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2C6202">
        <w:rPr>
          <w:rFonts w:cs="Arial"/>
          <w:b/>
          <w:bCs/>
          <w:kern w:val="32"/>
          <w:sz w:val="32"/>
          <w:szCs w:val="32"/>
        </w:rPr>
        <w:t>АДМИНИСТРАЦИЯ БЕРЕЗОВСКОГО РАЙОНА</w:t>
      </w:r>
    </w:p>
    <w:p w:rsidR="00906CF6" w:rsidRPr="002C6202" w:rsidRDefault="00906CF6" w:rsidP="002C6202">
      <w:pPr>
        <w:ind w:left="567" w:firstLine="0"/>
      </w:pPr>
    </w:p>
    <w:p w:rsidR="00906CF6" w:rsidRPr="002C6202" w:rsidRDefault="00906CF6" w:rsidP="002C6202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2C6202">
        <w:rPr>
          <w:rFonts w:cs="Arial"/>
          <w:b/>
          <w:bCs/>
          <w:kern w:val="32"/>
          <w:sz w:val="32"/>
          <w:szCs w:val="32"/>
        </w:rPr>
        <w:t>ХАНТЫ-МАНСИЙСКОГО АВТОНОМНОГО ОКРУГА - ЮГРЫ</w:t>
      </w:r>
    </w:p>
    <w:p w:rsidR="00906CF6" w:rsidRPr="002C6202" w:rsidRDefault="00906CF6" w:rsidP="002C6202">
      <w:pPr>
        <w:ind w:left="567" w:firstLine="0"/>
      </w:pPr>
    </w:p>
    <w:p w:rsidR="00906CF6" w:rsidRPr="002C6202" w:rsidRDefault="00906CF6" w:rsidP="002C6202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2C6202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906CF6" w:rsidRPr="002C6202" w:rsidRDefault="00906CF6" w:rsidP="002C6202">
      <w:pPr>
        <w:ind w:left="567" w:firstLine="0"/>
      </w:pPr>
    </w:p>
    <w:p w:rsidR="00906CF6" w:rsidRPr="002C6202" w:rsidRDefault="00906CF6" w:rsidP="002C6202">
      <w:pPr>
        <w:ind w:left="567" w:firstLine="0"/>
      </w:pPr>
      <w:r w:rsidRPr="002C6202">
        <w:t xml:space="preserve">от </w:t>
      </w:r>
      <w:r w:rsidR="00835EB6" w:rsidRPr="002C6202">
        <w:t>03.06.2014</w:t>
      </w:r>
      <w:r w:rsidR="00051BE7" w:rsidRPr="002C6202">
        <w:t xml:space="preserve"> </w:t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051BE7" w:rsidRPr="002C6202">
        <w:t xml:space="preserve">№ </w:t>
      </w:r>
      <w:r w:rsidR="00835EB6" w:rsidRPr="002C6202">
        <w:t>799</w:t>
      </w:r>
    </w:p>
    <w:p w:rsidR="00906CF6" w:rsidRPr="002C6202" w:rsidRDefault="00906CF6" w:rsidP="002C6202">
      <w:pPr>
        <w:ind w:left="567" w:firstLine="0"/>
      </w:pPr>
      <w:proofErr w:type="spellStart"/>
      <w:r w:rsidRPr="002C6202">
        <w:t>пгт</w:t>
      </w:r>
      <w:proofErr w:type="spellEnd"/>
      <w:r w:rsidRPr="002C6202">
        <w:t>. Березово</w:t>
      </w:r>
    </w:p>
    <w:p w:rsidR="002C6202" w:rsidRPr="002C6202" w:rsidRDefault="002C6202" w:rsidP="002C6202">
      <w:pPr>
        <w:ind w:left="567" w:firstLine="0"/>
      </w:pPr>
    </w:p>
    <w:p w:rsidR="00835EB6" w:rsidRPr="002C6202" w:rsidRDefault="00835EB6" w:rsidP="002C620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C6202">
        <w:rPr>
          <w:rFonts w:cs="Arial"/>
          <w:b/>
          <w:bCs/>
          <w:kern w:val="28"/>
          <w:sz w:val="32"/>
          <w:szCs w:val="32"/>
        </w:rPr>
        <w:t>О составе, порядке подготовки документов</w:t>
      </w:r>
      <w:r w:rsidR="002C6202" w:rsidRPr="002C6202">
        <w:rPr>
          <w:rFonts w:cs="Arial"/>
          <w:b/>
          <w:bCs/>
          <w:kern w:val="28"/>
          <w:sz w:val="32"/>
          <w:szCs w:val="32"/>
        </w:rPr>
        <w:t xml:space="preserve"> </w:t>
      </w:r>
      <w:r w:rsidRPr="002C6202">
        <w:rPr>
          <w:rFonts w:cs="Arial"/>
          <w:b/>
          <w:bCs/>
          <w:kern w:val="28"/>
          <w:sz w:val="32"/>
          <w:szCs w:val="32"/>
        </w:rPr>
        <w:t>территориального планирования Березовского района, порядке подготовки изменений и внесения их в такие документы, а также о составе, порядке подготовки планов реализации таких документов.</w:t>
      </w:r>
    </w:p>
    <w:p w:rsid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</w:p>
    <w:p w:rsidR="00835EB6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 xml:space="preserve">(с изменениями, внесенными постановлением Администрации Березовского района </w:t>
      </w:r>
      <w:hyperlink r:id="rId5" w:tooltip="постановление от 09.03.2023 0:00:00 №141 Администрация Березовского района&#10;&#10;О внесении изменения в постановление администрации Березовского района от 03.06.2014 № 799 «О составе, порядке подготовки документов территориального планирования Березовского района, порядке подготовки изменений и внесения их в такие документы, а также о составе, порядке подготовки планов реализации таких документов»&#10;" w:history="1">
        <w:r w:rsidRPr="006F1E5E">
          <w:rPr>
            <w:rStyle w:val="a6"/>
            <w:rFonts w:cs="Arial"/>
            <w:szCs w:val="28"/>
          </w:rPr>
          <w:t>от 09.03.2023 № 141</w:t>
        </w:r>
      </w:hyperlink>
      <w:r w:rsidRPr="006F1E5E">
        <w:rPr>
          <w:rFonts w:cs="Arial"/>
          <w:szCs w:val="28"/>
        </w:rPr>
        <w:t>)</w:t>
      </w:r>
    </w:p>
    <w:p w:rsidR="006F1E5E" w:rsidRPr="00051BE7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</w:p>
    <w:p w:rsidR="00835EB6" w:rsidRPr="002C6202" w:rsidRDefault="00835EB6" w:rsidP="002C6202">
      <w:proofErr w:type="gramStart"/>
      <w:r w:rsidRPr="002C6202">
        <w:t xml:space="preserve">В соответствии с </w:t>
      </w:r>
      <w:hyperlink r:id="rId6" w:history="1">
        <w:r w:rsidRPr="002C6202">
          <w:rPr>
            <w:rStyle w:val="a6"/>
          </w:rPr>
          <w:t>частью 2 статьи 18</w:t>
        </w:r>
      </w:hyperlink>
      <w:r w:rsidRPr="002C6202">
        <w:t xml:space="preserve"> </w:t>
      </w:r>
      <w:hyperlink r:id="rId7" w:history="1">
        <w:r w:rsidR="002C6202">
          <w:rPr>
            <w:rStyle w:val="a6"/>
          </w:rPr>
          <w:t>Градостроительного кодекса</w:t>
        </w:r>
      </w:hyperlink>
      <w:r w:rsidRPr="002C6202">
        <w:t xml:space="preserve"> Российской Федерации от 29 декабря 2004 года</w:t>
      </w:r>
      <w:r w:rsidR="00051BE7" w:rsidRPr="002C6202">
        <w:t xml:space="preserve"> № </w:t>
      </w:r>
      <w:r w:rsidRPr="002C6202">
        <w:t xml:space="preserve">190-ФЗ, </w:t>
      </w:r>
      <w:hyperlink r:id="rId8" w:history="1">
        <w:r w:rsidRPr="002C6202">
          <w:rPr>
            <w:rStyle w:val="a6"/>
          </w:rPr>
          <w:t>статьей 8</w:t>
        </w:r>
      </w:hyperlink>
      <w:r w:rsidRPr="002C6202">
        <w:t xml:space="preserve"> Закона Ханты-Мансийского автономного округа - Югры от 18 апреля 2007 года</w:t>
      </w:r>
      <w:r w:rsidR="00051BE7" w:rsidRPr="002C6202">
        <w:t xml:space="preserve"> № </w:t>
      </w:r>
      <w:r w:rsidRPr="002C6202">
        <w:t xml:space="preserve">39-оз </w:t>
      </w:r>
      <w:r w:rsidR="00051BE7" w:rsidRPr="002C6202">
        <w:t>«</w:t>
      </w:r>
      <w:r w:rsidRPr="002C6202">
        <w:t>О градостроительной деятельности на территории Ханты-Мансийского автономного округа - Югры</w:t>
      </w:r>
      <w:r w:rsidR="00051BE7" w:rsidRPr="002C6202">
        <w:t>»</w:t>
      </w:r>
      <w:r w:rsidRPr="002C6202">
        <w:t xml:space="preserve">, </w:t>
      </w:r>
      <w:hyperlink r:id="rId9" w:history="1">
        <w:r w:rsidRPr="002C6202">
          <w:rPr>
            <w:rStyle w:val="a6"/>
          </w:rPr>
          <w:t>Законом</w:t>
        </w:r>
      </w:hyperlink>
      <w:r w:rsidRPr="002C6202">
        <w:t xml:space="preserve"> Ханты-Мансийского автономного округа - Югры от 6 октября 2006 года</w:t>
      </w:r>
      <w:r w:rsidR="00051BE7" w:rsidRPr="002C6202">
        <w:t xml:space="preserve"> № </w:t>
      </w:r>
      <w:r w:rsidRPr="002C6202">
        <w:t xml:space="preserve">89-оз </w:t>
      </w:r>
      <w:r w:rsidR="00051BE7" w:rsidRPr="002C6202">
        <w:t>«</w:t>
      </w:r>
      <w:r w:rsidRPr="002C6202">
        <w:t>О порядке решения вопросов местного значения органами местного самоуправления муниципальных</w:t>
      </w:r>
      <w:proofErr w:type="gramEnd"/>
      <w:r w:rsidRPr="002C6202">
        <w:t xml:space="preserve"> образований Ханты-Мансийского автономного округа - Югры в 2007 году</w:t>
      </w:r>
      <w:r w:rsidR="00051BE7" w:rsidRPr="002C6202">
        <w:t>»</w:t>
      </w:r>
      <w:r w:rsidRPr="002C6202">
        <w:t xml:space="preserve">, </w:t>
      </w:r>
      <w:hyperlink r:id="rId10" w:history="1">
        <w:r w:rsidRPr="002C6202">
          <w:rPr>
            <w:rStyle w:val="a6"/>
          </w:rPr>
          <w:t>Положением</w:t>
        </w:r>
      </w:hyperlink>
      <w:r w:rsidRPr="002C6202">
        <w:t xml:space="preserve"> о составе, порядке подготовки документов территориального планирования муниципальных образований Ханты-Мансийского автономного округа - Югры, </w:t>
      </w:r>
      <w:proofErr w:type="gramStart"/>
      <w:r w:rsidRPr="002C6202">
        <w:t>порядке</w:t>
      </w:r>
      <w:proofErr w:type="gramEnd"/>
      <w:r w:rsidRPr="002C6202">
        <w:t xml:space="preserve"> подготовки изменений и внесения их в такие документы, а также о составе, порядке подготовки планов реализации таких документов, утвержденным постановлением Правительства Ханты-Мансийского автономного округа - Югры от 13 июня 2007 года</w:t>
      </w:r>
      <w:r w:rsidR="00051BE7" w:rsidRPr="002C6202">
        <w:t xml:space="preserve"> № </w:t>
      </w:r>
      <w:r w:rsidRPr="002C6202">
        <w:t>154-п:</w:t>
      </w:r>
    </w:p>
    <w:p w:rsidR="00835EB6" w:rsidRPr="002C6202" w:rsidRDefault="00835EB6" w:rsidP="002C6202">
      <w:r w:rsidRPr="002C6202">
        <w:t>1. Утвердить</w:t>
      </w:r>
      <w:r w:rsidR="00051BE7" w:rsidRPr="002C6202">
        <w:t xml:space="preserve"> </w:t>
      </w:r>
      <w:hyperlink r:id="rId11" w:anchor="Par29#Par29" w:history="1">
        <w:r w:rsidRPr="002C6202">
          <w:rPr>
            <w:rStyle w:val="a6"/>
          </w:rPr>
          <w:t>Положение</w:t>
        </w:r>
      </w:hyperlink>
      <w:r w:rsidRPr="002C6202">
        <w:t xml:space="preserve"> о составе, порядке подготовки документов территориального планирования Березовского района, порядке подготовки изменений и внесения их в такие документы, а также о составе, порядке подготовки планов реализации таких документов, согласно </w:t>
      </w:r>
      <w:hyperlink r:id="rId12" w:anchor="приложение" w:tgtFrame="Logical" w:tooltip="О составе, порядке подготовки документов территориального планирования Березовского района, порядке подготовки изменений и внесения их в такие документы, а также о составе, порядке подготовки планов реализации таких документов." w:history="1">
        <w:r w:rsidRPr="00897ED7">
          <w:rPr>
            <w:rStyle w:val="a6"/>
          </w:rPr>
          <w:t>приложению</w:t>
        </w:r>
      </w:hyperlink>
      <w:r w:rsidRPr="002C6202">
        <w:t xml:space="preserve"> к настоящему постановлению.</w:t>
      </w:r>
    </w:p>
    <w:p w:rsidR="00835EB6" w:rsidRPr="002C6202" w:rsidRDefault="00835EB6" w:rsidP="002C6202">
      <w:r w:rsidRPr="002C6202">
        <w:t xml:space="preserve">2. Опубликовать настоящее постановление в газете </w:t>
      </w:r>
      <w:r w:rsidR="00051BE7" w:rsidRPr="002C6202">
        <w:t>«</w:t>
      </w:r>
      <w:r w:rsidRPr="002C6202">
        <w:t>Жизнь Югры</w:t>
      </w:r>
      <w:r w:rsidR="00051BE7" w:rsidRPr="002C6202">
        <w:t>»</w:t>
      </w:r>
      <w:r w:rsidRPr="002C6202">
        <w:t xml:space="preserve"> и разместить на официальном сайте органов местного самоуправления Березовского района.</w:t>
      </w:r>
    </w:p>
    <w:p w:rsidR="00835EB6" w:rsidRPr="002C6202" w:rsidRDefault="00835EB6" w:rsidP="002C6202">
      <w:r w:rsidRPr="002C6202">
        <w:t xml:space="preserve">3. Настоящее постановление вступает в силу после его официального опубликования. </w:t>
      </w:r>
    </w:p>
    <w:p w:rsidR="00051BE7" w:rsidRPr="002C6202" w:rsidRDefault="00835EB6" w:rsidP="002C6202">
      <w:pPr>
        <w:ind w:left="567" w:firstLine="0"/>
      </w:pPr>
      <w:r w:rsidRPr="002C6202">
        <w:t>4.</w:t>
      </w:r>
      <w:proofErr w:type="gramStart"/>
      <w:r w:rsidRPr="002C6202">
        <w:t>Контроль за</w:t>
      </w:r>
      <w:proofErr w:type="gramEnd"/>
      <w:r w:rsidRPr="002C6202">
        <w:t xml:space="preserve"> исполнением настоящего постановления оставляю за собой</w:t>
      </w:r>
    </w:p>
    <w:p w:rsidR="00051BE7" w:rsidRDefault="00051BE7" w:rsidP="002C6202">
      <w:pPr>
        <w:ind w:left="567" w:firstLine="0"/>
      </w:pPr>
    </w:p>
    <w:p w:rsidR="002C6202" w:rsidRDefault="002C6202" w:rsidP="002C6202">
      <w:pPr>
        <w:ind w:left="567" w:firstLine="0"/>
      </w:pPr>
    </w:p>
    <w:p w:rsidR="002C6202" w:rsidRPr="002C6202" w:rsidRDefault="002C6202" w:rsidP="002C6202">
      <w:pPr>
        <w:ind w:left="567" w:firstLine="0"/>
      </w:pPr>
    </w:p>
    <w:p w:rsidR="00051BE7" w:rsidRPr="002C6202" w:rsidRDefault="00835EB6" w:rsidP="002C6202">
      <w:pPr>
        <w:ind w:left="567" w:firstLine="0"/>
      </w:pPr>
      <w:r w:rsidRPr="002C6202">
        <w:t>И. о. главы администрации</w:t>
      </w:r>
      <w:r w:rsidR="00051BE7" w:rsidRPr="002C6202">
        <w:t xml:space="preserve"> </w:t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="002C6202">
        <w:tab/>
      </w:r>
      <w:r w:rsidRPr="002C6202">
        <w:t xml:space="preserve">И. Ю. </w:t>
      </w:r>
      <w:proofErr w:type="spellStart"/>
      <w:r w:rsidRPr="002C6202">
        <w:t>Челохсаев</w:t>
      </w:r>
      <w:proofErr w:type="spellEnd"/>
      <w:r w:rsidRPr="002C6202">
        <w:t xml:space="preserve"> </w:t>
      </w:r>
    </w:p>
    <w:p w:rsidR="00051BE7" w:rsidRPr="002C6202" w:rsidRDefault="00051BE7" w:rsidP="002C6202">
      <w:pPr>
        <w:ind w:left="567" w:firstLine="0"/>
      </w:pPr>
    </w:p>
    <w:p w:rsidR="00051BE7" w:rsidRPr="002C6202" w:rsidRDefault="00051BE7" w:rsidP="002C6202">
      <w:pPr>
        <w:ind w:left="567" w:firstLine="0"/>
      </w:pPr>
    </w:p>
    <w:p w:rsidR="00051BE7" w:rsidRPr="002C6202" w:rsidRDefault="00051BE7" w:rsidP="002C6202">
      <w:pPr>
        <w:ind w:left="567" w:firstLine="0"/>
      </w:pPr>
    </w:p>
    <w:p w:rsidR="00051BE7" w:rsidRPr="002C6202" w:rsidRDefault="002C6202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br w:type="page"/>
      </w:r>
    </w:p>
    <w:p w:rsidR="00051BE7" w:rsidRPr="002C6202" w:rsidRDefault="00051BE7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C6202" w:rsidRDefault="00835EB6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приложение"/>
      <w:r w:rsidRPr="002C6202">
        <w:rPr>
          <w:rFonts w:cs="Arial"/>
          <w:b/>
          <w:bCs/>
          <w:kern w:val="28"/>
          <w:sz w:val="32"/>
          <w:szCs w:val="32"/>
        </w:rPr>
        <w:t>Приложение</w:t>
      </w:r>
      <w:bookmarkEnd w:id="0"/>
    </w:p>
    <w:p w:rsidR="00835EB6" w:rsidRPr="002C6202" w:rsidRDefault="00051BE7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C6202">
        <w:rPr>
          <w:rFonts w:cs="Arial"/>
          <w:b/>
          <w:bCs/>
          <w:kern w:val="28"/>
          <w:sz w:val="32"/>
          <w:szCs w:val="32"/>
        </w:rPr>
        <w:t xml:space="preserve"> </w:t>
      </w:r>
      <w:r w:rsidR="00835EB6" w:rsidRPr="002C6202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051BE7" w:rsidRPr="002C6202" w:rsidRDefault="00835EB6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C6202">
        <w:rPr>
          <w:rFonts w:cs="Arial"/>
          <w:b/>
          <w:bCs/>
          <w:kern w:val="28"/>
          <w:sz w:val="32"/>
          <w:szCs w:val="32"/>
        </w:rPr>
        <w:t>администрации</w:t>
      </w:r>
      <w:r w:rsidR="00051BE7" w:rsidRPr="002C6202">
        <w:rPr>
          <w:rFonts w:cs="Arial"/>
          <w:b/>
          <w:bCs/>
          <w:kern w:val="28"/>
          <w:sz w:val="32"/>
          <w:szCs w:val="32"/>
        </w:rPr>
        <w:t xml:space="preserve"> </w:t>
      </w:r>
      <w:r w:rsidRPr="002C6202">
        <w:rPr>
          <w:rFonts w:cs="Arial"/>
          <w:b/>
          <w:bCs/>
          <w:kern w:val="28"/>
          <w:sz w:val="32"/>
          <w:szCs w:val="32"/>
        </w:rPr>
        <w:t>Березовского района</w:t>
      </w:r>
    </w:p>
    <w:p w:rsidR="00051BE7" w:rsidRPr="002C6202" w:rsidRDefault="00835EB6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C6202">
        <w:rPr>
          <w:rFonts w:cs="Arial"/>
          <w:b/>
          <w:bCs/>
          <w:kern w:val="28"/>
          <w:sz w:val="32"/>
          <w:szCs w:val="32"/>
        </w:rPr>
        <w:t>от 03.06.2014</w:t>
      </w:r>
      <w:r w:rsidR="00051BE7" w:rsidRPr="002C6202">
        <w:rPr>
          <w:rFonts w:cs="Arial"/>
          <w:b/>
          <w:bCs/>
          <w:kern w:val="28"/>
          <w:sz w:val="32"/>
          <w:szCs w:val="32"/>
        </w:rPr>
        <w:t xml:space="preserve"> № </w:t>
      </w:r>
      <w:r w:rsidRPr="002C6202">
        <w:rPr>
          <w:rFonts w:cs="Arial"/>
          <w:b/>
          <w:bCs/>
          <w:kern w:val="28"/>
          <w:sz w:val="32"/>
          <w:szCs w:val="32"/>
        </w:rPr>
        <w:t>799</w:t>
      </w:r>
    </w:p>
    <w:p w:rsidR="00051BE7" w:rsidRPr="002C6202" w:rsidRDefault="00051BE7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2C6202" w:rsidRPr="002C6202" w:rsidRDefault="002C6202" w:rsidP="002C6202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2C6202">
        <w:rPr>
          <w:rFonts w:cs="Arial"/>
          <w:b/>
          <w:bCs/>
          <w:iCs/>
          <w:sz w:val="30"/>
          <w:szCs w:val="28"/>
        </w:rPr>
        <w:t>ПОЛОЖЕНИЕ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2C6202">
        <w:rPr>
          <w:rFonts w:cs="Arial"/>
          <w:b/>
          <w:bCs/>
          <w:iCs/>
          <w:sz w:val="30"/>
          <w:szCs w:val="28"/>
        </w:rPr>
        <w:t>О СОСТАВЕ, ПОРЯДКЕ ПОДГОТОВКИ ДОКУМЕНТОВ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2C6202">
        <w:rPr>
          <w:rFonts w:cs="Arial"/>
          <w:b/>
          <w:bCs/>
          <w:iCs/>
          <w:sz w:val="30"/>
          <w:szCs w:val="28"/>
        </w:rPr>
        <w:t>ТЕРРИТОРИАЛЬНОГО ПЛАНИРОВАНИЯ БЕРЕЗОВСКОГО РАЙОНА,</w:t>
      </w:r>
      <w:r w:rsidR="002C6202">
        <w:rPr>
          <w:rFonts w:cs="Arial"/>
          <w:b/>
          <w:bCs/>
          <w:iCs/>
          <w:sz w:val="30"/>
          <w:szCs w:val="28"/>
        </w:rPr>
        <w:t xml:space="preserve"> </w:t>
      </w:r>
      <w:proofErr w:type="gramStart"/>
      <w:r w:rsidRPr="002C6202">
        <w:rPr>
          <w:rFonts w:cs="Arial"/>
          <w:b/>
          <w:bCs/>
          <w:iCs/>
          <w:sz w:val="30"/>
          <w:szCs w:val="28"/>
        </w:rPr>
        <w:t>ПОРЯДКЕ</w:t>
      </w:r>
      <w:proofErr w:type="gramEnd"/>
      <w:r w:rsidRPr="002C6202">
        <w:rPr>
          <w:rFonts w:cs="Arial"/>
          <w:b/>
          <w:bCs/>
          <w:iCs/>
          <w:sz w:val="30"/>
          <w:szCs w:val="28"/>
        </w:rPr>
        <w:t xml:space="preserve"> ПОДГОТОВКИ ИЗМЕНЕНИЙ И ВНЕСЕНИЯ ИХ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2C6202">
        <w:rPr>
          <w:rFonts w:cs="Arial"/>
          <w:b/>
          <w:bCs/>
          <w:iCs/>
          <w:sz w:val="30"/>
          <w:szCs w:val="28"/>
        </w:rPr>
        <w:t>В ТАКИЕ ДОКУМЕНТЫ, А ТАКЖЕ О СОСТАВЕ, ПОРЯДКЕ ПОДГОТОВКИ ПЛАНОВ РЕАЛИЗАЦИИ ТАКИХ ДОКУМЕНТОВ</w:t>
      </w:r>
      <w:r w:rsidRPr="002C6202">
        <w:rPr>
          <w:rFonts w:cs="Arial"/>
          <w:iCs/>
          <w:sz w:val="30"/>
          <w:szCs w:val="28"/>
        </w:rPr>
        <w:t xml:space="preserve"> </w:t>
      </w:r>
    </w:p>
    <w:p w:rsidR="00835EB6" w:rsidRPr="002C6202" w:rsidRDefault="00835EB6" w:rsidP="002C6202"/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1" w:name="Par36"/>
      <w:bookmarkEnd w:id="1"/>
      <w:r w:rsidRPr="002C6202">
        <w:rPr>
          <w:rFonts w:cs="Arial"/>
          <w:b/>
          <w:bCs/>
          <w:iCs/>
          <w:sz w:val="30"/>
          <w:szCs w:val="28"/>
        </w:rPr>
        <w:t>Раздел I. Общие положения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1. Настоящее Положение о составе, порядке подготовки документов территориального планирования Березовского района (далее - документы территориального планирования), порядке подготовки изменений и внесения их в такие документы,</w:t>
      </w:r>
      <w:r w:rsidR="00051BE7" w:rsidRPr="00051BE7">
        <w:rPr>
          <w:rFonts w:cs="Arial"/>
          <w:szCs w:val="28"/>
        </w:rPr>
        <w:t xml:space="preserve"> </w:t>
      </w:r>
      <w:r w:rsidRPr="00051BE7">
        <w:rPr>
          <w:rFonts w:cs="Arial"/>
          <w:szCs w:val="28"/>
        </w:rPr>
        <w:t xml:space="preserve">а также о составе, порядке подготовки планов реализации таких документов (далее - Положение) разработано в соответствии с Градостроительным </w:t>
      </w:r>
      <w:hyperlink r:id="rId13" w:history="1">
        <w:proofErr w:type="spellStart"/>
        <w:proofErr w:type="gramStart"/>
        <w:r w:rsidR="002C6202">
          <w:rPr>
            <w:rStyle w:val="a6"/>
            <w:rFonts w:cs="Arial"/>
            <w:szCs w:val="28"/>
          </w:rPr>
          <w:t>Градостроительным</w:t>
        </w:r>
        <w:proofErr w:type="spellEnd"/>
        <w:proofErr w:type="gramEnd"/>
        <w:r w:rsidR="002C6202">
          <w:rPr>
            <w:rStyle w:val="a6"/>
            <w:rFonts w:cs="Arial"/>
            <w:szCs w:val="28"/>
          </w:rPr>
          <w:t xml:space="preserve"> кодексом</w:t>
        </w:r>
      </w:hyperlink>
      <w:r w:rsidRPr="00051BE7">
        <w:rPr>
          <w:rFonts w:cs="Arial"/>
          <w:szCs w:val="28"/>
        </w:rPr>
        <w:t xml:space="preserve"> Российской Федерации от 29 декабря 2004 года</w:t>
      </w:r>
      <w:r w:rsidR="00051BE7" w:rsidRPr="00051BE7">
        <w:rPr>
          <w:rFonts w:cs="Arial"/>
          <w:szCs w:val="28"/>
        </w:rPr>
        <w:t xml:space="preserve"> № </w:t>
      </w:r>
      <w:r w:rsidRPr="00051BE7">
        <w:rPr>
          <w:rFonts w:cs="Arial"/>
          <w:szCs w:val="28"/>
        </w:rPr>
        <w:t>190-ФЗ (далее - Градостроительный кодекс) и законодательством Ханты-Мансийского автономного округа - Югры.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2. Настоящее Положение устанавливает состав, порядок подготовки схемы территориального планирования Березовского района (далее - схема территориального планирования района), генеральных планов поселений, порядок подготовки изменений и внесения их в такие документы, а также состав, порядок подготовки планов реализации таких документов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2" w:name="Par41"/>
      <w:bookmarkEnd w:id="2"/>
      <w:r w:rsidRPr="002C6202">
        <w:rPr>
          <w:rFonts w:cs="Arial"/>
          <w:b/>
          <w:bCs/>
          <w:iCs/>
          <w:sz w:val="30"/>
          <w:szCs w:val="28"/>
        </w:rPr>
        <w:t>Раздел II. Состав документов территориального планирования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</w:pPr>
    </w:p>
    <w:p w:rsidR="00835EB6" w:rsidRPr="002C6202" w:rsidRDefault="00835EB6" w:rsidP="002C6202">
      <w:pPr>
        <w:widowControl w:val="0"/>
        <w:autoSpaceDE w:val="0"/>
        <w:autoSpaceDN w:val="0"/>
        <w:adjustRightInd w:val="0"/>
        <w:outlineLvl w:val="2"/>
      </w:pPr>
      <w:bookmarkStart w:id="3" w:name="Par43"/>
      <w:bookmarkEnd w:id="3"/>
      <w:r w:rsidRPr="002C6202">
        <w:t>2.1. Состав схемы территориального планирования района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  <w:ind w:firstLine="540"/>
      </w:pP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1. Схема территориального планирования района (далее - схема территориального планирования) состоит из материалов по обоснованию схемы территориального планирования и утверждаемых материалов.</w:t>
      </w:r>
    </w:p>
    <w:p w:rsidR="00835EB6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2. Обосновывающая и утверждаемая части проекта схемы территориального планирования района состоят из материалов в текстовой форме и в виде карт (схем) и выполняются в соответствии с Градостроительным </w:t>
      </w:r>
      <w:hyperlink r:id="rId14" w:history="1">
        <w:proofErr w:type="spellStart"/>
        <w:proofErr w:type="gramStart"/>
        <w:r w:rsidR="002C6202">
          <w:rPr>
            <w:rStyle w:val="a6"/>
            <w:rFonts w:cs="Arial"/>
            <w:szCs w:val="28"/>
          </w:rPr>
          <w:t>Градостроительным</w:t>
        </w:r>
        <w:proofErr w:type="spellEnd"/>
        <w:proofErr w:type="gramEnd"/>
        <w:r w:rsidR="002C6202">
          <w:rPr>
            <w:rStyle w:val="a6"/>
            <w:rFonts w:cs="Arial"/>
            <w:szCs w:val="28"/>
          </w:rPr>
          <w:t xml:space="preserve"> кодексом</w:t>
        </w:r>
      </w:hyperlink>
      <w:r w:rsidRPr="00051BE7">
        <w:rPr>
          <w:rFonts w:cs="Arial"/>
          <w:szCs w:val="28"/>
        </w:rPr>
        <w:t xml:space="preserve"> и </w:t>
      </w:r>
      <w:hyperlink r:id="rId15" w:history="1">
        <w:r w:rsidRPr="00051BE7">
          <w:rPr>
            <w:rStyle w:val="a6"/>
            <w:rFonts w:cs="Arial"/>
            <w:szCs w:val="28"/>
          </w:rPr>
          <w:t>пунктами 2</w:t>
        </w:r>
      </w:hyperlink>
      <w:r w:rsidRPr="00051BE7">
        <w:rPr>
          <w:rFonts w:cs="Arial"/>
          <w:szCs w:val="28"/>
        </w:rPr>
        <w:t xml:space="preserve"> - </w:t>
      </w:r>
      <w:hyperlink r:id="rId16" w:history="1">
        <w:r w:rsidRPr="00051BE7">
          <w:rPr>
            <w:rStyle w:val="a6"/>
            <w:rFonts w:cs="Arial"/>
            <w:szCs w:val="28"/>
          </w:rPr>
          <w:t>6 раздела 2.1</w:t>
        </w:r>
      </w:hyperlink>
      <w:r w:rsidRPr="00051BE7">
        <w:rPr>
          <w:rFonts w:cs="Arial"/>
          <w:szCs w:val="28"/>
        </w:rPr>
        <w:t xml:space="preserve"> </w:t>
      </w:r>
      <w:r w:rsidR="00051BE7" w:rsidRPr="00051BE7">
        <w:rPr>
          <w:rFonts w:cs="Arial"/>
          <w:szCs w:val="28"/>
        </w:rPr>
        <w:t>«</w:t>
      </w:r>
      <w:r w:rsidRPr="00051BE7">
        <w:rPr>
          <w:rFonts w:cs="Arial"/>
          <w:szCs w:val="28"/>
        </w:rPr>
        <w:t>Состав схем территориального планирования муниципальных районов автономного округа</w:t>
      </w:r>
      <w:r w:rsidR="00051BE7" w:rsidRPr="00051BE7">
        <w:rPr>
          <w:rFonts w:cs="Arial"/>
          <w:szCs w:val="28"/>
        </w:rPr>
        <w:t>»</w:t>
      </w:r>
      <w:r w:rsidRPr="00051BE7">
        <w:rPr>
          <w:rFonts w:cs="Arial"/>
          <w:szCs w:val="28"/>
        </w:rPr>
        <w:t xml:space="preserve"> Положения 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</w:t>
      </w:r>
      <w:r w:rsidRPr="00051BE7">
        <w:rPr>
          <w:rFonts w:cs="Arial"/>
          <w:szCs w:val="28"/>
        </w:rPr>
        <w:lastRenderedPageBreak/>
        <w:t>реализации таких документов</w:t>
      </w:r>
      <w:r w:rsidR="00051BE7" w:rsidRPr="00051BE7">
        <w:rPr>
          <w:rFonts w:cs="Arial"/>
          <w:szCs w:val="28"/>
        </w:rPr>
        <w:t>»</w:t>
      </w:r>
      <w:r w:rsidRPr="00051BE7">
        <w:rPr>
          <w:rFonts w:cs="Arial"/>
          <w:szCs w:val="28"/>
        </w:rPr>
        <w:t>, утвержденного постановлением Правительства Ханты-Мансийского автономного округа - Югры от 13 июня 2007 года</w:t>
      </w:r>
      <w:r w:rsidR="00051BE7" w:rsidRPr="00051BE7">
        <w:rPr>
          <w:rFonts w:cs="Arial"/>
          <w:szCs w:val="28"/>
        </w:rPr>
        <w:t xml:space="preserve"> № </w:t>
      </w:r>
      <w:r w:rsidRPr="00051BE7">
        <w:rPr>
          <w:rFonts w:cs="Arial"/>
          <w:szCs w:val="28"/>
        </w:rPr>
        <w:t>154-п.</w:t>
      </w:r>
    </w:p>
    <w:p w:rsidR="002C6202" w:rsidRPr="002C6202" w:rsidRDefault="002C6202" w:rsidP="002C6202">
      <w:pPr>
        <w:widowControl w:val="0"/>
        <w:autoSpaceDE w:val="0"/>
        <w:autoSpaceDN w:val="0"/>
        <w:adjustRightInd w:val="0"/>
        <w:ind w:firstLine="540"/>
      </w:pPr>
    </w:p>
    <w:p w:rsidR="00835EB6" w:rsidRPr="002C6202" w:rsidRDefault="00835EB6" w:rsidP="002C6202">
      <w:pPr>
        <w:widowControl w:val="0"/>
        <w:autoSpaceDE w:val="0"/>
        <w:autoSpaceDN w:val="0"/>
        <w:adjustRightInd w:val="0"/>
        <w:outlineLvl w:val="2"/>
      </w:pPr>
      <w:bookmarkStart w:id="4" w:name="Par48"/>
      <w:bookmarkEnd w:id="4"/>
      <w:r w:rsidRPr="002C6202">
        <w:t>2.2. Состав генерального плана поселения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1. Генеральный план поселения (далее - генеральный план) состоит из материалов по его обоснованию (обосновывающая часть) и основной части (утверждаемая часть).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2. Обосновывающая и утверждаемая части проекта генерального плана состоят из материалов в текстовой форме и в виде карт (схем) и выполняются в соответствии с Градостроительным </w:t>
      </w:r>
      <w:hyperlink r:id="rId17" w:history="1">
        <w:proofErr w:type="spellStart"/>
        <w:proofErr w:type="gramStart"/>
        <w:r w:rsidR="002C6202">
          <w:rPr>
            <w:rStyle w:val="a6"/>
            <w:rFonts w:cs="Arial"/>
            <w:szCs w:val="28"/>
          </w:rPr>
          <w:t>Градостроительным</w:t>
        </w:r>
        <w:proofErr w:type="spellEnd"/>
        <w:proofErr w:type="gramEnd"/>
        <w:r w:rsidR="002C6202">
          <w:rPr>
            <w:rStyle w:val="a6"/>
            <w:rFonts w:cs="Arial"/>
            <w:szCs w:val="28"/>
          </w:rPr>
          <w:t xml:space="preserve"> кодексом</w:t>
        </w:r>
      </w:hyperlink>
      <w:r w:rsidRPr="00051BE7">
        <w:rPr>
          <w:rFonts w:cs="Arial"/>
          <w:szCs w:val="28"/>
        </w:rPr>
        <w:t xml:space="preserve"> и </w:t>
      </w:r>
      <w:hyperlink r:id="rId18" w:history="1">
        <w:r w:rsidRPr="00051BE7">
          <w:rPr>
            <w:rStyle w:val="a6"/>
            <w:rFonts w:cs="Arial"/>
            <w:szCs w:val="28"/>
          </w:rPr>
          <w:t>пунктами 2</w:t>
        </w:r>
      </w:hyperlink>
      <w:r w:rsidRPr="00051BE7">
        <w:rPr>
          <w:rFonts w:cs="Arial"/>
          <w:szCs w:val="28"/>
        </w:rPr>
        <w:t xml:space="preserve"> - </w:t>
      </w:r>
      <w:hyperlink r:id="rId19" w:history="1">
        <w:r w:rsidRPr="00051BE7">
          <w:rPr>
            <w:rStyle w:val="a6"/>
            <w:rFonts w:cs="Arial"/>
            <w:szCs w:val="28"/>
          </w:rPr>
          <w:t>5 раздела 2.2</w:t>
        </w:r>
      </w:hyperlink>
      <w:r w:rsidRPr="00051BE7">
        <w:rPr>
          <w:rFonts w:cs="Arial"/>
          <w:szCs w:val="28"/>
        </w:rPr>
        <w:t xml:space="preserve"> </w:t>
      </w:r>
      <w:r w:rsidR="00051BE7" w:rsidRPr="00051BE7">
        <w:rPr>
          <w:rFonts w:cs="Arial"/>
          <w:szCs w:val="28"/>
        </w:rPr>
        <w:t>«</w:t>
      </w:r>
      <w:r w:rsidRPr="00051BE7">
        <w:rPr>
          <w:rFonts w:cs="Arial"/>
          <w:szCs w:val="28"/>
        </w:rPr>
        <w:t>Состав генерального плана поселения, генерального плана городского округа автономного округа</w:t>
      </w:r>
      <w:r w:rsidR="00051BE7" w:rsidRPr="00051BE7">
        <w:rPr>
          <w:rFonts w:cs="Arial"/>
          <w:szCs w:val="28"/>
        </w:rPr>
        <w:t>»</w:t>
      </w:r>
      <w:r w:rsidRPr="00051BE7">
        <w:rPr>
          <w:rFonts w:cs="Arial"/>
          <w:szCs w:val="28"/>
        </w:rPr>
        <w:t xml:space="preserve"> Положения 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документов, утвержденного постановлением Правительства Ханты-Мансийского автономного округа - Югры от 13 июня 2007 года</w:t>
      </w:r>
      <w:r w:rsidR="00051BE7" w:rsidRPr="00051BE7">
        <w:rPr>
          <w:rFonts w:cs="Arial"/>
          <w:szCs w:val="28"/>
        </w:rPr>
        <w:t xml:space="preserve"> № </w:t>
      </w:r>
      <w:r w:rsidRPr="00051BE7">
        <w:rPr>
          <w:rFonts w:cs="Arial"/>
          <w:szCs w:val="28"/>
        </w:rPr>
        <w:t>154-п.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5" w:name="Par53"/>
      <w:bookmarkEnd w:id="5"/>
      <w:r w:rsidRPr="002C6202">
        <w:rPr>
          <w:rFonts w:cs="Arial"/>
          <w:b/>
          <w:bCs/>
          <w:iCs/>
          <w:sz w:val="30"/>
          <w:szCs w:val="28"/>
        </w:rPr>
        <w:t>Раздел III. Порядок подготовки документов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2C6202">
        <w:rPr>
          <w:rFonts w:cs="Arial"/>
          <w:b/>
          <w:bCs/>
          <w:iCs/>
          <w:sz w:val="30"/>
          <w:szCs w:val="28"/>
        </w:rPr>
        <w:t>территориального планирования</w:t>
      </w:r>
    </w:p>
    <w:p w:rsidR="00835EB6" w:rsidRPr="002C6202" w:rsidRDefault="00835EB6" w:rsidP="002C6202"/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1. Порядок подготовки документов территориального планирования включает в себя: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1) принятие главой администрации Березовского района (далее - глава администрации) решения о подготовке проекта документа территориального планирования;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2) разработку и утверждение уполномоченным органом местного самоуправления администрации Березовского района градостроительного задания на подготовку проекта документа территориального планирования;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3) определение в установленном законодательством порядке организации (подрядчика)</w:t>
      </w:r>
      <w:r w:rsidR="00051BE7" w:rsidRPr="00051BE7">
        <w:rPr>
          <w:rFonts w:cs="Arial"/>
          <w:szCs w:val="28"/>
        </w:rPr>
        <w:t xml:space="preserve"> </w:t>
      </w:r>
      <w:r w:rsidRPr="00051BE7">
        <w:rPr>
          <w:rFonts w:cs="Arial"/>
          <w:szCs w:val="28"/>
        </w:rPr>
        <w:t>- разработчика проекта документа территориального планирования, заключение муниципального контракта на разработку проекта документа территориального планирования;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4) сбор уполномоченным органом местного самоуправления администрации Березовского района совместно с подрядчиком исходных данных для подготовки проекта документа территориального планирования;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5) разработку подрядчиком проекта документа территориального планирования.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2. </w:t>
      </w:r>
      <w:proofErr w:type="gramStart"/>
      <w:r w:rsidRPr="00051BE7">
        <w:rPr>
          <w:rFonts w:cs="Arial"/>
          <w:szCs w:val="28"/>
        </w:rPr>
        <w:t>Подготовка</w:t>
      </w:r>
      <w:r w:rsidR="00051BE7" w:rsidRPr="00051BE7">
        <w:rPr>
          <w:rFonts w:cs="Arial"/>
          <w:szCs w:val="28"/>
        </w:rPr>
        <w:t xml:space="preserve"> </w:t>
      </w:r>
      <w:r w:rsidRPr="00051BE7">
        <w:rPr>
          <w:rFonts w:cs="Arial"/>
          <w:szCs w:val="28"/>
        </w:rPr>
        <w:t>документов территориального планирования осуществляется на основании результатов инженерных изысканий в соответствии с требованиями технических регламентов, с учетом комплексных программ развития Березовского района, региональных нормативов градостроительного проектирования, с учетом положений о территориальном планировании, содержащихся в документах территориального планирования Российской Федерации, Ханты-Мансийского автономного округа - Югры, настоящего Положения, с учетом предложений заинтересованных лиц, а также результатов публичных слушаний по проекту генерального плана.</w:t>
      </w:r>
      <w:proofErr w:type="gramEnd"/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3. Подготовка проекта документа территориального планирования осуществляется в соответствии </w:t>
      </w:r>
      <w:proofErr w:type="gramStart"/>
      <w:r w:rsidRPr="00051BE7">
        <w:rPr>
          <w:rFonts w:cs="Arial"/>
          <w:szCs w:val="28"/>
        </w:rPr>
        <w:t>с</w:t>
      </w:r>
      <w:proofErr w:type="gramEnd"/>
      <w:r w:rsidRPr="00051BE7">
        <w:rPr>
          <w:rFonts w:cs="Arial"/>
          <w:szCs w:val="28"/>
        </w:rPr>
        <w:t>: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1) решением главы администрации Березовского района;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2) градостроительным заданием на подготовку проекта документа территориального планирования.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lastRenderedPageBreak/>
        <w:t>4. В градостроительном задании на подготовку проекта документа территориального планирования указываются: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1) вид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2) основания для подготовки проекта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3) источник финансирования работ;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4) заказчик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5) нормативно-правовая база разработки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6) описание проектируемой территории с указанием ее наименования и основных характеристик;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7) цель разработки и задачи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8) состав и содержание проекта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9) состав, исполнители, сроки и порядок предоставления исходной информации для разработки проекта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10) состав и порядок проведения (в случае необходимости) </w:t>
      </w:r>
      <w:proofErr w:type="spellStart"/>
      <w:r w:rsidRPr="00051BE7">
        <w:rPr>
          <w:rFonts w:cs="Arial"/>
          <w:szCs w:val="28"/>
        </w:rPr>
        <w:t>предпроектных</w:t>
      </w:r>
      <w:proofErr w:type="spellEnd"/>
      <w:r w:rsidRPr="00051BE7">
        <w:rPr>
          <w:rFonts w:cs="Arial"/>
          <w:szCs w:val="28"/>
        </w:rPr>
        <w:t xml:space="preserve"> научно-исследовательских работ и инженерных изысканий;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11) основные требования к содержанию и форме представляемых материалов по этапам разработки проекта документа территориального планирования, последовательность и сроки выполнения работы;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12) требования к материалам документа территориального планирования с целью обеспечения использования таких материалов в качестве </w:t>
      </w:r>
      <w:proofErr w:type="gramStart"/>
      <w:r w:rsidRPr="00051BE7">
        <w:rPr>
          <w:rFonts w:cs="Arial"/>
          <w:szCs w:val="28"/>
        </w:rPr>
        <w:t>ресурса автоматизированной информационной системы обеспечения градостроительной деятельности соответствующего муниципального образования</w:t>
      </w:r>
      <w:proofErr w:type="gramEnd"/>
      <w:r w:rsidRPr="00051BE7">
        <w:rPr>
          <w:rFonts w:cs="Arial"/>
          <w:szCs w:val="28"/>
        </w:rPr>
        <w:t>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13) последовательность согласования, обсуждения и утверждения проекта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14) перечень органов государственной власти Российской Федерации и субъектов Российской Федерации, органов местного самоуправления, согласовывающих проект документа территориального планирования;</w:t>
      </w:r>
    </w:p>
    <w:p w:rsidR="00835EB6" w:rsidRPr="00051BE7" w:rsidRDefault="00835EB6" w:rsidP="00835EB6">
      <w:pPr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15) иные требования и условия.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5. </w:t>
      </w:r>
      <w:proofErr w:type="gramStart"/>
      <w:r w:rsidRPr="00051BE7">
        <w:rPr>
          <w:rFonts w:cs="Arial"/>
          <w:szCs w:val="28"/>
        </w:rPr>
        <w:t>Исходные данные для подготовки проекта документа территориального планирования предоставляются территориальными федеральными органами исполнительной власти, исполнительными органами государственной власти Ханты-Мансийского автономного округа - Югры, органами местного самоуправления района, уполномоченными на ведение соответствующих кадастров (реестров), а также организациями, осуществляющими эксплуатацию линий электропередач, линий связи (в том числе линейно-кабельных сооружений), трубопроводов, автомобильных дорог, железнодорожных линий и других подобных сооружений, по письменному запросу администрации Березовского</w:t>
      </w:r>
      <w:proofErr w:type="gramEnd"/>
      <w:r w:rsidRPr="00051BE7">
        <w:rPr>
          <w:rFonts w:cs="Arial"/>
          <w:szCs w:val="28"/>
        </w:rPr>
        <w:t xml:space="preserve"> района.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6. Предоставление исходных данных для подготовки проекта документа территориального планирования из соответствующих кадастров (реестров) осуществляется в порядке, установленном законодательством Российской Федерации и Ханты-Мансийского автономного округа - Югры, а также нормативными правовыми актами органов местного самоуправления Березовского района.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7. Проект документа территориального планирования выполняется на электронных и бумажных носителях.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8. Разработку проекта документа территориального планирования выполняют организации, отвечающие требованиям законодательства Российской Федерации, предъявляемым к работам данного вида.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9. Финансирование подготовки документа территориального планирования осуществляется за счет средств бюджета Березовского района, иных источников финансирования, определенных законодательством.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10. Утверждение документа территориального планирования осуществляется в </w:t>
      </w:r>
      <w:r w:rsidRPr="00051BE7">
        <w:rPr>
          <w:rFonts w:cs="Arial"/>
          <w:szCs w:val="28"/>
        </w:rPr>
        <w:lastRenderedPageBreak/>
        <w:t>порядке, предусмотренном федеральным законодательством.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bookmarkStart w:id="6" w:name="Par87"/>
      <w:bookmarkEnd w:id="6"/>
      <w:r w:rsidRPr="002C6202">
        <w:rPr>
          <w:rFonts w:cs="Arial"/>
          <w:b/>
          <w:bCs/>
          <w:iCs/>
          <w:sz w:val="30"/>
          <w:szCs w:val="28"/>
        </w:rPr>
        <w:t>Раздел IV. Порядок подготовки изменений и внесения их</w:t>
      </w:r>
    </w:p>
    <w:p w:rsidR="00835EB6" w:rsidRPr="002C6202" w:rsidRDefault="00835EB6" w:rsidP="002C620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  <w:r w:rsidRPr="002C6202">
        <w:rPr>
          <w:rFonts w:cs="Arial"/>
          <w:b/>
          <w:bCs/>
          <w:iCs/>
          <w:sz w:val="30"/>
          <w:szCs w:val="28"/>
        </w:rPr>
        <w:t>в документы территориального планирования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1. Подготовка изменений в документы территориального планирования осуществляется по предложениям органов государственной власти Российской Федерации, органов государственной власти Ханты-Мансийского автономного округа - Югры, органов местного самоуправления Березовского района, заинтересованных физических и юридических лиц.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>2. Предложения о внесении изменений в документы территориального планирования, а также обоснование данных предложений направляются в уполномоченный орган администрации Березовского района.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3. </w:t>
      </w:r>
      <w:proofErr w:type="gramStart"/>
      <w:r w:rsidRPr="00051BE7">
        <w:rPr>
          <w:rFonts w:cs="Arial"/>
          <w:szCs w:val="28"/>
        </w:rPr>
        <w:t>Уполномоченный орган администрации Березовского района в течение 30 дней со дня получения предложений о внесении изменений в документы территориального планирования дает заключение о целесообразности подготовки изменений в документы территориального планирования и направляет его главе администрации района для принятия решения о подготовке изменений в документы территориального планирования либо мотивированного отказа субъекту, внесшему данные предложения.</w:t>
      </w:r>
      <w:proofErr w:type="gramEnd"/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051BE7">
        <w:rPr>
          <w:rFonts w:cs="Arial"/>
          <w:szCs w:val="28"/>
        </w:rPr>
        <w:t xml:space="preserve">4. Внесение изменений в документы территориального планирования производится в соответствии с положениями Градостроительного </w:t>
      </w:r>
      <w:hyperlink r:id="rId20" w:history="1">
        <w:proofErr w:type="spellStart"/>
        <w:proofErr w:type="gramStart"/>
        <w:r w:rsidR="002C6202">
          <w:rPr>
            <w:rStyle w:val="a6"/>
            <w:rFonts w:cs="Arial"/>
            <w:szCs w:val="28"/>
          </w:rPr>
          <w:t>Градостроительного</w:t>
        </w:r>
        <w:proofErr w:type="spellEnd"/>
        <w:proofErr w:type="gramEnd"/>
        <w:r w:rsidR="002C6202">
          <w:rPr>
            <w:rStyle w:val="a6"/>
            <w:rFonts w:cs="Arial"/>
            <w:szCs w:val="28"/>
          </w:rPr>
          <w:t xml:space="preserve"> кодекса</w:t>
        </w:r>
      </w:hyperlink>
      <w:r w:rsidRPr="00051BE7">
        <w:rPr>
          <w:rFonts w:cs="Arial"/>
          <w:szCs w:val="28"/>
        </w:rPr>
        <w:t xml:space="preserve"> и </w:t>
      </w:r>
      <w:hyperlink r:id="rId21" w:anchor="Par53#Par53" w:history="1">
        <w:r w:rsidRPr="00051BE7">
          <w:rPr>
            <w:rStyle w:val="a6"/>
            <w:rFonts w:cs="Arial"/>
            <w:szCs w:val="28"/>
          </w:rPr>
          <w:t>раздела III</w:t>
        </w:r>
      </w:hyperlink>
      <w:r w:rsidRPr="00051BE7">
        <w:rPr>
          <w:rFonts w:cs="Arial"/>
          <w:szCs w:val="28"/>
        </w:rPr>
        <w:t xml:space="preserve"> настоящего Положения</w:t>
      </w:r>
      <w:bookmarkStart w:id="7" w:name="Par95"/>
      <w:bookmarkEnd w:id="7"/>
      <w:r w:rsidRPr="00051BE7">
        <w:rPr>
          <w:rFonts w:cs="Arial"/>
          <w:szCs w:val="28"/>
        </w:rPr>
        <w:t>.</w:t>
      </w:r>
    </w:p>
    <w:p w:rsidR="00835EB6" w:rsidRPr="00051BE7" w:rsidRDefault="00835EB6" w:rsidP="00835EB6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835EB6" w:rsidRPr="002C6202" w:rsidRDefault="006F1E5E" w:rsidP="002C6202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 xml:space="preserve">Раздел </w:t>
      </w:r>
      <w:r w:rsidR="00835EB6" w:rsidRPr="002C6202">
        <w:rPr>
          <w:rFonts w:cs="Arial"/>
          <w:b/>
          <w:bCs/>
          <w:iCs/>
          <w:sz w:val="30"/>
          <w:szCs w:val="28"/>
        </w:rPr>
        <w:t>V. Состав и порядок</w:t>
      </w:r>
      <w:r w:rsidR="00051BE7" w:rsidRPr="002C6202">
        <w:rPr>
          <w:rFonts w:cs="Arial"/>
          <w:b/>
          <w:bCs/>
          <w:iCs/>
          <w:sz w:val="30"/>
          <w:szCs w:val="28"/>
        </w:rPr>
        <w:t xml:space="preserve"> </w:t>
      </w:r>
      <w:proofErr w:type="gramStart"/>
      <w:r w:rsidR="00835EB6" w:rsidRPr="002C6202">
        <w:rPr>
          <w:rFonts w:cs="Arial"/>
          <w:b/>
          <w:bCs/>
          <w:iCs/>
          <w:sz w:val="30"/>
          <w:szCs w:val="28"/>
        </w:rPr>
        <w:t>подготовки планов реализации документов территориального планирования</w:t>
      </w:r>
      <w:proofErr w:type="gramEnd"/>
    </w:p>
    <w:p w:rsidR="00835EB6" w:rsidRPr="002C6202" w:rsidRDefault="00835EB6" w:rsidP="002C6202">
      <w:pPr>
        <w:ind w:left="567" w:firstLine="0"/>
      </w:pPr>
    </w:p>
    <w:p w:rsidR="006F1E5E" w:rsidRP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bookmarkStart w:id="8" w:name="_GoBack"/>
      <w:bookmarkEnd w:id="8"/>
      <w:r w:rsidRPr="006F1E5E">
        <w:rPr>
          <w:rFonts w:cs="Arial"/>
          <w:szCs w:val="28"/>
        </w:rPr>
        <w:t>1. Планы реализации документов территориального планирования включают мероприятия, направленные на реализацию документов территориального планирования.</w:t>
      </w:r>
    </w:p>
    <w:p w:rsidR="006F1E5E" w:rsidRP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>2. Реализация документов территориального планирования осуществляется путем:</w:t>
      </w:r>
    </w:p>
    <w:p w:rsidR="006F1E5E" w:rsidRP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6F1E5E" w:rsidRP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6F1E5E" w:rsidRP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>3) создания объектов местного значения на основании документации по планировке территории.</w:t>
      </w:r>
    </w:p>
    <w:p w:rsidR="006F1E5E" w:rsidRP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>3. Реализация схемы территориального планирования Березовского района осуществляется путем выполнения мероприятий, предусмотренных муниципальными программами администрации Березовского района и решением Думы Березовского района о бюджете Березовского района на очередной финансовый год и плановый период.</w:t>
      </w:r>
    </w:p>
    <w:p w:rsid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r w:rsidRPr="006F1E5E">
        <w:rPr>
          <w:rFonts w:cs="Arial"/>
          <w:szCs w:val="28"/>
        </w:rPr>
        <w:t>4. Реализация генеральных планов поселений входящих в состав Березовского района осуществляется путем выполнения мероприятий, предусмотренных муниципальными программами городских и сельских поселений и решениями Советов депутатов соответствующего поселения о бюджете на очередной финансовый год и плановый период.</w:t>
      </w:r>
      <w:r w:rsidRPr="006F1E5E">
        <w:rPr>
          <w:rFonts w:cs="Arial"/>
          <w:szCs w:val="28"/>
        </w:rPr>
        <w:t xml:space="preserve"> </w:t>
      </w:r>
    </w:p>
    <w:p w:rsidR="006F1E5E" w:rsidRDefault="006F1E5E" w:rsidP="006F1E5E">
      <w:pPr>
        <w:tabs>
          <w:tab w:val="left" w:pos="9921"/>
        </w:tabs>
        <w:ind w:right="-2"/>
        <w:rPr>
          <w:rFonts w:cs="Arial"/>
          <w:szCs w:val="28"/>
        </w:rPr>
      </w:pPr>
      <w:proofErr w:type="gramStart"/>
      <w:r>
        <w:rPr>
          <w:rFonts w:cs="Arial"/>
          <w:szCs w:val="28"/>
        </w:rPr>
        <w:lastRenderedPageBreak/>
        <w:t>(</w:t>
      </w:r>
      <w:r w:rsidRPr="006F1E5E">
        <w:rPr>
          <w:rFonts w:cs="Arial"/>
          <w:szCs w:val="28"/>
        </w:rPr>
        <w:t>Раздел IV.</w:t>
      </w:r>
      <w:proofErr w:type="gramEnd"/>
      <w:r w:rsidRPr="006F1E5E">
        <w:rPr>
          <w:rFonts w:cs="Arial"/>
          <w:szCs w:val="28"/>
        </w:rPr>
        <w:t xml:space="preserve"> </w:t>
      </w:r>
      <w:proofErr w:type="gramStart"/>
      <w:r w:rsidRPr="006F1E5E">
        <w:rPr>
          <w:rFonts w:cs="Arial"/>
          <w:szCs w:val="28"/>
        </w:rPr>
        <w:t xml:space="preserve">Состав и порядок подготовки планов реализации документов территориального планирования </w:t>
      </w:r>
      <w:r>
        <w:rPr>
          <w:rFonts w:cs="Arial"/>
          <w:szCs w:val="28"/>
        </w:rPr>
        <w:t xml:space="preserve">изложен в редакции </w:t>
      </w:r>
      <w:r w:rsidRPr="006F1E5E">
        <w:rPr>
          <w:rFonts w:cs="Arial"/>
          <w:szCs w:val="28"/>
        </w:rPr>
        <w:t>постановлени</w:t>
      </w:r>
      <w:r>
        <w:rPr>
          <w:rFonts w:cs="Arial"/>
          <w:szCs w:val="28"/>
        </w:rPr>
        <w:t>я</w:t>
      </w:r>
      <w:r w:rsidRPr="006F1E5E">
        <w:rPr>
          <w:rFonts w:cs="Arial"/>
          <w:szCs w:val="28"/>
        </w:rPr>
        <w:t xml:space="preserve"> Администрации Березовского района </w:t>
      </w:r>
      <w:hyperlink r:id="rId22" w:tooltip="постановление от 09.03.2023 0:00:00 №141 Администрация Березовского района&#10;&#10;О внесении изменения в постановление администрации Березовского района от 03.06.2014 № 799 «О составе, порядке подготовки документов территориального планирования Березовского района, порядке подготовки изменений и внесения их в такие документы, а также о составе, порядке подготовки планов реализации таких документов»&#10;" w:history="1">
        <w:r w:rsidRPr="006F1E5E">
          <w:rPr>
            <w:rStyle w:val="a6"/>
            <w:rFonts w:cs="Arial"/>
            <w:szCs w:val="28"/>
          </w:rPr>
          <w:t>от 09.03.2023 № 141</w:t>
        </w:r>
      </w:hyperlink>
      <w:r w:rsidRPr="006F1E5E">
        <w:rPr>
          <w:rFonts w:cs="Arial"/>
          <w:szCs w:val="28"/>
        </w:rPr>
        <w:t>)</w:t>
      </w:r>
      <w:proofErr w:type="gramEnd"/>
    </w:p>
    <w:p w:rsidR="002C6202" w:rsidRPr="00051BE7" w:rsidRDefault="002C6202">
      <w:pPr>
        <w:rPr>
          <w:rFonts w:cs="Arial"/>
        </w:rPr>
      </w:pPr>
    </w:p>
    <w:sectPr w:rsidR="002C6202" w:rsidRPr="00051BE7" w:rsidSect="00906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6"/>
    <w:rsid w:val="00051BE7"/>
    <w:rsid w:val="002C6202"/>
    <w:rsid w:val="005842EF"/>
    <w:rsid w:val="006F1E5E"/>
    <w:rsid w:val="00835EB6"/>
    <w:rsid w:val="00897ED7"/>
    <w:rsid w:val="00906CF6"/>
    <w:rsid w:val="00D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C620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2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2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2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2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35EB6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835EB6"/>
    <w:rPr>
      <w:sz w:val="28"/>
      <w:szCs w:val="20"/>
    </w:rPr>
  </w:style>
  <w:style w:type="character" w:customStyle="1" w:styleId="21">
    <w:name w:val="Основной текст 2 Знак"/>
    <w:basedOn w:val="a0"/>
    <w:link w:val="22"/>
    <w:locked/>
    <w:rsid w:val="00835EB6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835EB6"/>
    <w:pPr>
      <w:spacing w:after="120" w:line="480" w:lineRule="auto"/>
    </w:pPr>
  </w:style>
  <w:style w:type="paragraph" w:customStyle="1" w:styleId="ConsPlusTitle">
    <w:name w:val="ConsPlusTitle"/>
    <w:rsid w:val="00835E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835EB6"/>
    <w:pPr>
      <w:ind w:left="720"/>
      <w:contextualSpacing/>
    </w:pPr>
  </w:style>
  <w:style w:type="character" w:styleId="a6">
    <w:name w:val="Hyperlink"/>
    <w:basedOn w:val="a0"/>
    <w:rsid w:val="002C6202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C62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C62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62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62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62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2C620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2C62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C62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62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620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620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6202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9">
    <w:name w:val="FollowedHyperlink"/>
    <w:basedOn w:val="a0"/>
    <w:rsid w:val="00D325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C620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62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62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62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62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35EB6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835EB6"/>
    <w:rPr>
      <w:sz w:val="28"/>
      <w:szCs w:val="20"/>
    </w:rPr>
  </w:style>
  <w:style w:type="character" w:customStyle="1" w:styleId="21">
    <w:name w:val="Основной текст 2 Знак"/>
    <w:basedOn w:val="a0"/>
    <w:link w:val="22"/>
    <w:locked/>
    <w:rsid w:val="00835EB6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835EB6"/>
    <w:pPr>
      <w:spacing w:after="120" w:line="480" w:lineRule="auto"/>
    </w:pPr>
  </w:style>
  <w:style w:type="paragraph" w:customStyle="1" w:styleId="ConsPlusTitle">
    <w:name w:val="ConsPlusTitle"/>
    <w:rsid w:val="00835E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835EB6"/>
    <w:pPr>
      <w:ind w:left="720"/>
      <w:contextualSpacing/>
    </w:pPr>
  </w:style>
  <w:style w:type="character" w:styleId="a6">
    <w:name w:val="Hyperlink"/>
    <w:basedOn w:val="a0"/>
    <w:rsid w:val="002C6202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C62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C62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C62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C62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62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2C620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2C62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C62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62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620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620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6202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9">
    <w:name w:val="FollowedHyperlink"/>
    <w:basedOn w:val="a0"/>
    <w:rsid w:val="00D32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1E0F6FCA932B7A13FB5164ED39491562FC40BC450C31FA6EE1D466226D7032F560BE82DB457CC6D92DFV9pAL" TargetMode="External"/><Relationship Id="rId13" Type="http://schemas.openxmlformats.org/officeDocument/2006/relationships/hyperlink" Target="file:///C:\content\act\387507c3-b80d-4c0d-9291-8cdc81673f2b.html" TargetMode="External"/><Relationship Id="rId18" Type="http://schemas.openxmlformats.org/officeDocument/2006/relationships/hyperlink" Target="consultantplus://offline/ref=24E1E0F6FCA932B7A13FB5164ED39491562FC40BCB59C21FA1EE1D466226D7032F560BE82DB457CC6D93DAV9p0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xmkmain\UGRNPA\&#1069;&#1051;%20&#1055;&#1054;&#1063;&#1058;&#1040;%20&#1056;&#1045;&#1043;&#1048;&#1057;&#1058;&#1056;%20&#1052;&#1053;&#1055;&#1040;\&#1041;&#1077;&#1088;&#1077;&#1079;&#1086;&#1074;&#1089;&#1082;&#1080;&#1081;%20&#1088;&#1072;&#1081;&#1086;&#1085;\&#1056;&#1072;&#1081;&#1086;&#1085;\&#1095;&#1077;&#1088;&#1085;&#1086;&#1074;&#1080;&#1082;&#1080;\&#1072;&#1088;&#1093;&#1080;&#1090;&#1077;&#1082;&#1090;&#1091;&#1088;&#1072;\&#1055;&#1086;&#1088;&#1103;&#1076;&#1086;&#1082;%20&#1087;&#1086;&#1076;&#1075;&#1086;&#1090;&#1086;&#1074;&#1082;&#1080;%20&#1076;&#1086;&#1082;&#1091;&#1084;&#1077;&#1085;&#1090;&#1086;&#1074;%20&#1058;&#1055;.doc" TargetMode="External"/><Relationship Id="rId7" Type="http://schemas.openxmlformats.org/officeDocument/2006/relationships/hyperlink" Target="file:///C:\content\act\387507c3-b80d-4c0d-9291-8cdc81673f2b.html" TargetMode="External"/><Relationship Id="rId12" Type="http://schemas.openxmlformats.org/officeDocument/2006/relationships/hyperlink" Target="file:///C:\content\edition\45d168bd-6ae5-4802-9da6-26ed96511811.doc" TargetMode="External"/><Relationship Id="rId17" Type="http://schemas.openxmlformats.org/officeDocument/2006/relationships/hyperlink" Target="file:///C:\content\act\387507c3-b80d-4c0d-9291-8cdc81673f2b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E1E0F6FCA932B7A13FB5164ED39491562FC40BCB59C21FA1EE1D466226D7032F560BE82DB457CC6D93DAV9p3L" TargetMode="External"/><Relationship Id="rId20" Type="http://schemas.openxmlformats.org/officeDocument/2006/relationships/hyperlink" Target="file:///C:\content\act\387507c3-b80d-4c0d-9291-8cdc81673f2b.htm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1E0F6FCA932B7A13FAB1B58BFC39E51229B04C750C141FAB1461B352FDD54681952AA69B954CAV6p8L" TargetMode="External"/><Relationship Id="rId11" Type="http://schemas.openxmlformats.org/officeDocument/2006/relationships/hyperlink" Target="file:///\\xmkmain\UGRNPA\&#1069;&#1051;%20&#1055;&#1054;&#1063;&#1058;&#1040;%20&#1056;&#1045;&#1043;&#1048;&#1057;&#1058;&#1056;%20&#1052;&#1053;&#1055;&#1040;\&#1041;&#1077;&#1088;&#1077;&#1079;&#1086;&#1074;&#1089;&#1082;&#1080;&#1081;%20&#1088;&#1072;&#1081;&#1086;&#1085;\&#1056;&#1072;&#1081;&#1086;&#1085;\&#1095;&#1077;&#1088;&#1085;&#1086;&#1074;&#1080;&#1082;&#1080;\&#1072;&#1088;&#1093;&#1080;&#1090;&#1077;&#1082;&#1090;&#1091;&#1088;&#1072;\&#1055;&#1086;&#1088;&#1103;&#1076;&#1086;&#1082;%20&#1087;&#1086;&#1076;&#1075;&#1086;&#1090;&#1086;&#1074;&#1082;&#1080;%20&#1076;&#1086;&#1082;&#1091;&#1084;&#1077;&#1085;&#1090;&#1086;&#1074;%20&#1058;&#1055;.doc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content\act\18aa5a45-0011-4432-a400-4ddfedf93e6f.docx" TargetMode="External"/><Relationship Id="rId15" Type="http://schemas.openxmlformats.org/officeDocument/2006/relationships/hyperlink" Target="consultantplus://offline/ref=24E1E0F6FCA932B7A13FB5164ED39491562FC40BCB59C21FA1EE1D466226D7032F560BE82DB457CC6D93DCV9pA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E1E0F6FCA932B7A13FB5164ED39491562FC40BCB59C21FA1EE1D466226D7032F560BE82DB457CC6D93DCV9p1L" TargetMode="External"/><Relationship Id="rId19" Type="http://schemas.openxmlformats.org/officeDocument/2006/relationships/hyperlink" Target="consultantplus://offline/ref=24E1E0F6FCA932B7A13FB5164ED39491562FC40BCB59C21FA1EE1D466226D7032F560BE82DB457CC6D92DFV9p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1E0F6FCA932B7A13FB5164ED39491562FC40BC05ACD15A6EE1D466226D703V2pFL" TargetMode="External"/><Relationship Id="rId14" Type="http://schemas.openxmlformats.org/officeDocument/2006/relationships/hyperlink" Target="file:///C:\content\act\387507c3-b80d-4c0d-9291-8cdc81673f2b.html" TargetMode="External"/><Relationship Id="rId22" Type="http://schemas.openxmlformats.org/officeDocument/2006/relationships/hyperlink" Target="file:///C:\content\act\18aa5a45-0011-4432-a400-4ddfedf93e6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16396</CharactersWithSpaces>
  <SharedDoc>false</SharedDoc>
  <HLinks>
    <vt:vector size="84" baseType="variant">
      <vt:variant>
        <vt:i4>1115165</vt:i4>
      </vt:variant>
      <vt:variant>
        <vt:i4>39</vt:i4>
      </vt:variant>
      <vt:variant>
        <vt:i4>0</vt:i4>
      </vt:variant>
      <vt:variant>
        <vt:i4>5</vt:i4>
      </vt:variant>
      <vt:variant>
        <vt:lpwstr>../черновики/архитектура/Порядок подготовки документов ТП.doc</vt:lpwstr>
      </vt:variant>
      <vt:variant>
        <vt:lpwstr>Par53#Par53</vt:lpwstr>
      </vt:variant>
      <vt:variant>
        <vt:i4>1966165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consultantplus://offline/ref=24E1E0F6FCA932B7A13FAB1B58BFC39E51229B04C750C141FAB1461B35V2pFL</vt:lpwstr>
      </vt:variant>
      <vt:variant>
        <vt:lpwstr/>
      </vt:variant>
      <vt:variant>
        <vt:i4>4390992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consultantplus://offline/ref=24E1E0F6FCA932B7A13FB5164ED39491562FC40BCB59C21FA1EE1D466226D7032F560BE82DB457CC6D92DFV9pBL</vt:lpwstr>
      </vt:variant>
      <vt:variant>
        <vt:lpwstr/>
      </vt:variant>
      <vt:variant>
        <vt:i4>4390916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consultantplus://offline/ref=24E1E0F6FCA932B7A13FB5164ED39491562FC40BCB59C21FA1EE1D466226D7032F560BE82DB457CC6D93DAV9p0L</vt:lpwstr>
      </vt:variant>
      <vt:variant>
        <vt:lpwstr/>
      </vt:variant>
      <vt:variant>
        <vt:i4>1966165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consultantplus://offline/ref=24E1E0F6FCA932B7A13FAB1B58BFC39E51229B04C750C141FAB1461B35V2pFL</vt:lpwstr>
      </vt:variant>
      <vt:variant>
        <vt:lpwstr/>
      </vt:variant>
      <vt:variant>
        <vt:i4>4390919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consultantplus://offline/ref=24E1E0F6FCA932B7A13FB5164ED39491562FC40BCB59C21FA1EE1D466226D7032F560BE82DB457CC6D93DAV9p3L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consultantplus://offline/ref=24E1E0F6FCA932B7A13FB5164ED39491562FC40BCB59C21FA1EE1D466226D7032F560BE82DB457CC6D93DCV9pAL</vt:lpwstr>
      </vt:variant>
      <vt:variant>
        <vt:lpwstr/>
      </vt:variant>
      <vt:variant>
        <vt:i4>1966165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consultantplus://offline/ref=24E1E0F6FCA932B7A13FAB1B58BFC39E51229B04C750C141FAB1461B35V2pFL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consultantplus://offline/ref=24E1E0F6FCA932B7A13FAB1B58BFC39E51229B04C750C141FAB1461B352FDD54681952AA69B954CAV6p8L</vt:lpwstr>
      </vt:variant>
      <vt:variant>
        <vt:lpwstr/>
      </vt:variant>
      <vt:variant>
        <vt:i4>1115159</vt:i4>
      </vt:variant>
      <vt:variant>
        <vt:i4>12</vt:i4>
      </vt:variant>
      <vt:variant>
        <vt:i4>0</vt:i4>
      </vt:variant>
      <vt:variant>
        <vt:i4>5</vt:i4>
      </vt:variant>
      <vt:variant>
        <vt:lpwstr>../черновики/архитектура/Порядок подготовки документов ТП.doc</vt:lpwstr>
      </vt:variant>
      <vt:variant>
        <vt:lpwstr>Par29#Par29</vt:lpwstr>
      </vt:variant>
      <vt:variant>
        <vt:i4>4390919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consultantplus://offline/ref=24E1E0F6FCA932B7A13FB5164ED39491562FC40BCB59C21FA1EE1D466226D7032F560BE82DB457CC6D93DCV9p1L</vt:lpwstr>
      </vt:variant>
      <vt:variant>
        <vt:lpwstr/>
      </vt:variant>
      <vt:variant>
        <vt:i4>8126569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consultantplus://offline/ref=24E1E0F6FCA932B7A13FB5164ED39491562FC40BC05ACD15A6EE1D466226D703V2pFL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consultantplus://offline/ref=24E1E0F6FCA932B7A13FB5164ED39491562FC40BC450C31FA6EE1D466226D7032F560BE82DB457CC6D92DFV9pAL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consultantplus://offline/ref=24E1E0F6FCA932B7A13FAB1B58BFC39E51229B04C750C141FAB1461B352FDD54681952AA69B954CAV6p8L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Пользователь</cp:lastModifiedBy>
  <cp:revision>2</cp:revision>
  <cp:lastPrinted>2014-06-04T05:52:00Z</cp:lastPrinted>
  <dcterms:created xsi:type="dcterms:W3CDTF">2023-03-13T08:31:00Z</dcterms:created>
  <dcterms:modified xsi:type="dcterms:W3CDTF">2023-03-13T08:31:00Z</dcterms:modified>
</cp:coreProperties>
</file>